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C7" w:rsidRPr="00FC1A56" w:rsidRDefault="005B38C7" w:rsidP="00FC1A56">
      <w:pPr>
        <w:spacing w:after="0" w:line="240" w:lineRule="auto"/>
        <w:jc w:val="center"/>
        <w:rPr>
          <w:rFonts w:ascii="Times New Roman" w:eastAsia="Times New Roman" w:hAnsi="Times New Roman" w:cs="Times New Roman"/>
          <w:b/>
          <w:sz w:val="40"/>
          <w:szCs w:val="24"/>
          <w:lang w:eastAsia="fr-FR"/>
        </w:rPr>
      </w:pPr>
      <w:r w:rsidRPr="00FC1A56">
        <w:rPr>
          <w:rFonts w:ascii="Times New Roman" w:eastAsia="Times New Roman" w:hAnsi="Times New Roman" w:cs="Times New Roman"/>
          <w:b/>
          <w:sz w:val="40"/>
          <w:szCs w:val="24"/>
          <w:lang w:eastAsia="fr-FR"/>
        </w:rPr>
        <w:t>Argumentaire</w:t>
      </w:r>
    </w:p>
    <w:p w:rsidR="00FC1A56" w:rsidRPr="00FC1A56" w:rsidRDefault="00FC1A56" w:rsidP="00FC1A56">
      <w:pPr>
        <w:spacing w:after="0" w:line="240" w:lineRule="auto"/>
        <w:rPr>
          <w:rFonts w:ascii="Times New Roman" w:eastAsia="Times New Roman" w:hAnsi="Times New Roman" w:cs="Times New Roman"/>
          <w:b/>
          <w:sz w:val="28"/>
          <w:szCs w:val="24"/>
          <w:lang w:eastAsia="fr-FR"/>
        </w:rPr>
      </w:pPr>
    </w:p>
    <w:p w:rsidR="005B38C7" w:rsidRPr="00FC1A56" w:rsidRDefault="005B38C7" w:rsidP="00FC1A56">
      <w:pPr>
        <w:spacing w:after="0" w:line="240" w:lineRule="auto"/>
        <w:jc w:val="both"/>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 xml:space="preserve">L’exploitation de ressources naturelles par l’homme a pris une amplitude décisive à dater de la révolution industrielle. Cependant le XX° siècle aura entériné la rupture du pacte entre l’homme et la nature. Les conséquences de cet état de fait sont nombreuses; le réchauffement climatique en est une des illustrations les plus préoccupantes au vu de ses enjeux cruciaux pour l’avenir de l’humanité. </w:t>
      </w:r>
    </w:p>
    <w:p w:rsidR="00FC1A56" w:rsidRPr="00FC1A56" w:rsidRDefault="00FC1A56" w:rsidP="00FC1A56">
      <w:pPr>
        <w:spacing w:after="0" w:line="240" w:lineRule="auto"/>
        <w:jc w:val="both"/>
        <w:rPr>
          <w:rFonts w:ascii="Times New Roman" w:eastAsia="Times New Roman" w:hAnsi="Times New Roman" w:cs="Times New Roman"/>
          <w:sz w:val="28"/>
          <w:szCs w:val="24"/>
          <w:lang w:eastAsia="fr-FR"/>
        </w:rPr>
      </w:pPr>
    </w:p>
    <w:p w:rsidR="005B38C7" w:rsidRPr="00FC1A56" w:rsidRDefault="005B38C7" w:rsidP="00FC1A56">
      <w:pPr>
        <w:spacing w:after="0" w:line="240" w:lineRule="auto"/>
        <w:jc w:val="both"/>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Alors que le changement climatique frappe le monde entier, on observe que les responsables patentés des effets pervers du développement industriel, d’une part</w:t>
      </w:r>
      <w:r w:rsidR="002941AA" w:rsidRPr="00FC1A56">
        <w:rPr>
          <w:rFonts w:ascii="Times New Roman" w:eastAsia="Times New Roman" w:hAnsi="Times New Roman" w:cs="Times New Roman"/>
          <w:sz w:val="28"/>
          <w:szCs w:val="24"/>
          <w:lang w:eastAsia="fr-FR"/>
        </w:rPr>
        <w:t>,</w:t>
      </w:r>
      <w:r w:rsidRPr="00FC1A56">
        <w:rPr>
          <w:rFonts w:ascii="Times New Roman" w:eastAsia="Times New Roman" w:hAnsi="Times New Roman" w:cs="Times New Roman"/>
          <w:sz w:val="28"/>
          <w:szCs w:val="24"/>
          <w:lang w:eastAsia="fr-FR"/>
        </w:rPr>
        <w:t xml:space="preserve"> disposent de plus de moyens pour faire face aux désastres occasionnés et</w:t>
      </w:r>
      <w:r w:rsidR="002941AA" w:rsidRPr="00FC1A56">
        <w:rPr>
          <w:rFonts w:ascii="Times New Roman" w:eastAsia="Times New Roman" w:hAnsi="Times New Roman" w:cs="Times New Roman"/>
          <w:sz w:val="28"/>
          <w:szCs w:val="24"/>
          <w:lang w:eastAsia="fr-FR"/>
        </w:rPr>
        <w:t>,</w:t>
      </w:r>
      <w:r w:rsidRPr="00FC1A56">
        <w:rPr>
          <w:rFonts w:ascii="Times New Roman" w:eastAsia="Times New Roman" w:hAnsi="Times New Roman" w:cs="Times New Roman"/>
          <w:sz w:val="28"/>
          <w:szCs w:val="24"/>
          <w:lang w:eastAsia="fr-FR"/>
        </w:rPr>
        <w:t xml:space="preserve"> d’autre part, pèsent de leur poids pour imposer au monde entier leur vision, le rythme d’intervention, bref la politique globale pour faire face au dérapage occasionné par une industrialisation effrénée. Il en ressort un sentiment d’injustice qui impose la mise en place d’un organe mondial légiférant sur la matière de manière imposable et opposable à tous. D’où l’idée née du COP 21 de Paris de créer un Conseil de sécurité de l’environnement. Le présent colloque vise entre autres buts de pousser assez loin la prise de conscience de nos responsabilités respectives dans toutes les parties du monde, en l’occurrence en R</w:t>
      </w:r>
      <w:r w:rsidR="002941AA" w:rsidRPr="00FC1A56">
        <w:rPr>
          <w:rFonts w:ascii="Times New Roman" w:eastAsia="Times New Roman" w:hAnsi="Times New Roman" w:cs="Times New Roman"/>
          <w:sz w:val="28"/>
          <w:szCs w:val="24"/>
          <w:lang w:eastAsia="fr-FR"/>
        </w:rPr>
        <w:t>.</w:t>
      </w:r>
      <w:r w:rsidRPr="00FC1A56">
        <w:rPr>
          <w:rFonts w:ascii="Times New Roman" w:eastAsia="Times New Roman" w:hAnsi="Times New Roman" w:cs="Times New Roman"/>
          <w:sz w:val="28"/>
          <w:szCs w:val="24"/>
          <w:lang w:eastAsia="fr-FR"/>
        </w:rPr>
        <w:t>D</w:t>
      </w:r>
      <w:r w:rsidR="002941AA" w:rsidRPr="00FC1A56">
        <w:rPr>
          <w:rFonts w:ascii="Times New Roman" w:eastAsia="Times New Roman" w:hAnsi="Times New Roman" w:cs="Times New Roman"/>
          <w:sz w:val="28"/>
          <w:szCs w:val="24"/>
          <w:lang w:eastAsia="fr-FR"/>
        </w:rPr>
        <w:t>.</w:t>
      </w:r>
      <w:r w:rsidRPr="00FC1A56">
        <w:rPr>
          <w:rFonts w:ascii="Times New Roman" w:eastAsia="Times New Roman" w:hAnsi="Times New Roman" w:cs="Times New Roman"/>
          <w:sz w:val="28"/>
          <w:szCs w:val="24"/>
          <w:lang w:eastAsia="fr-FR"/>
        </w:rPr>
        <w:t xml:space="preserve"> Congo, afin de gagner la place qui lui convient proportionnellement à ses énormes potentialités environnementales, dans ce conseil mondial à naître. </w:t>
      </w:r>
    </w:p>
    <w:p w:rsidR="005B38C7" w:rsidRPr="00FC1A56" w:rsidRDefault="005B38C7" w:rsidP="00FC1A56">
      <w:pPr>
        <w:spacing w:after="0" w:line="240" w:lineRule="auto"/>
        <w:jc w:val="both"/>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Les désastres observés à l’exemple des inondations, de l’avancée  de déserts, de l’effondrement de blocs de glace, de la déforestation galopante nécessitent donc une prise de conscience planétaire autant qu’un engagement international afin de juguler les influences néfastes des économies mondialisées pour maintenir l’équilibre entre l’homme et l’environnement.</w:t>
      </w:r>
    </w:p>
    <w:p w:rsidR="005B38C7" w:rsidRPr="00FC1A56" w:rsidRDefault="005B38C7" w:rsidP="00FC1A56">
      <w:pPr>
        <w:spacing w:after="0" w:line="240" w:lineRule="auto"/>
        <w:jc w:val="both"/>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Le colloque invite à réfléchir sur les questions complexes soulevées par le développement techno-économique devenu insoutenable au regard de ses méfaits sur la nature et par ricochet sur l’homme et  même la biosphère.</w:t>
      </w:r>
    </w:p>
    <w:p w:rsidR="005B38C7" w:rsidRPr="00FC1A56" w:rsidRDefault="005B38C7" w:rsidP="00FC1A56">
      <w:pPr>
        <w:spacing w:after="0" w:line="240" w:lineRule="auto"/>
        <w:jc w:val="both"/>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Les contributions attendues s’articuleront autour des axes ci-après, sans exclure d’autres perspectives:</w:t>
      </w:r>
    </w:p>
    <w:p w:rsidR="00FC1A56" w:rsidRPr="00FC1A56" w:rsidRDefault="00FC1A56" w:rsidP="00FC1A56">
      <w:pPr>
        <w:spacing w:after="0" w:line="240" w:lineRule="auto"/>
        <w:jc w:val="both"/>
        <w:rPr>
          <w:rFonts w:ascii="Times New Roman" w:eastAsia="Times New Roman" w:hAnsi="Times New Roman" w:cs="Times New Roman"/>
          <w:sz w:val="28"/>
          <w:szCs w:val="24"/>
          <w:lang w:eastAsia="fr-FR"/>
        </w:rPr>
      </w:pPr>
    </w:p>
    <w:p w:rsidR="005B38C7" w:rsidRPr="006F38BD" w:rsidRDefault="005B38C7" w:rsidP="006F38BD">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6F38BD">
        <w:rPr>
          <w:rFonts w:ascii="Times New Roman" w:eastAsia="Times New Roman" w:hAnsi="Times New Roman" w:cs="Times New Roman"/>
          <w:sz w:val="28"/>
          <w:szCs w:val="24"/>
          <w:lang w:eastAsia="fr-FR"/>
        </w:rPr>
        <w:t xml:space="preserve">De la conscience écologique : Quels discours et quelles pratiques, et au Nord et au Sud ? Où en est par ailleurs la conscience écologique en République Démocratique du Congo ? </w:t>
      </w:r>
    </w:p>
    <w:p w:rsidR="005B38C7" w:rsidRPr="006F38BD" w:rsidRDefault="005B38C7" w:rsidP="006F38BD">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6F38BD">
        <w:rPr>
          <w:rFonts w:ascii="Times New Roman" w:eastAsia="Times New Roman" w:hAnsi="Times New Roman" w:cs="Times New Roman"/>
          <w:sz w:val="28"/>
          <w:szCs w:val="24"/>
          <w:lang w:eastAsia="fr-FR"/>
        </w:rPr>
        <w:t xml:space="preserve">Quid des engagements juridiques nationaux et internationaux sur l’Environnement ? Convergences et divergences. </w:t>
      </w:r>
    </w:p>
    <w:p w:rsidR="005B38C7" w:rsidRPr="006F38BD" w:rsidRDefault="005B38C7" w:rsidP="006F38BD">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6F38BD">
        <w:rPr>
          <w:rFonts w:ascii="Times New Roman" w:eastAsia="Times New Roman" w:hAnsi="Times New Roman" w:cs="Times New Roman"/>
          <w:sz w:val="28"/>
          <w:szCs w:val="24"/>
          <w:lang w:eastAsia="fr-FR"/>
        </w:rPr>
        <w:t>Pour un Conseil de sécurité de l’environnement : enjeux, atouts et obstacles.</w:t>
      </w:r>
    </w:p>
    <w:p w:rsidR="005B38C7" w:rsidRPr="006F38BD" w:rsidRDefault="005B38C7" w:rsidP="006F38BD">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6F38BD">
        <w:rPr>
          <w:rFonts w:ascii="Times New Roman" w:eastAsia="Times New Roman" w:hAnsi="Times New Roman" w:cs="Times New Roman"/>
          <w:sz w:val="28"/>
          <w:szCs w:val="24"/>
          <w:lang w:eastAsia="fr-FR"/>
        </w:rPr>
        <w:t>Des enjeux politiques, philosophiques et éthiques de problèmes environnementaux.</w:t>
      </w:r>
    </w:p>
    <w:p w:rsidR="005B38C7" w:rsidRPr="006F38BD" w:rsidRDefault="005B38C7" w:rsidP="006F38BD">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6F38BD">
        <w:rPr>
          <w:rFonts w:ascii="Times New Roman" w:eastAsia="Times New Roman" w:hAnsi="Times New Roman" w:cs="Times New Roman"/>
          <w:sz w:val="28"/>
          <w:szCs w:val="24"/>
          <w:lang w:eastAsia="fr-FR"/>
        </w:rPr>
        <w:t xml:space="preserve">Environnement, Industrie, santé et développement socio-économique durable. </w:t>
      </w:r>
    </w:p>
    <w:p w:rsidR="005B38C7" w:rsidRPr="002D4114" w:rsidRDefault="005B38C7" w:rsidP="002D4114">
      <w:pPr>
        <w:pStyle w:val="Paragraphedeliste"/>
        <w:numPr>
          <w:ilvl w:val="0"/>
          <w:numId w:val="11"/>
        </w:numPr>
        <w:spacing w:after="0" w:line="240" w:lineRule="auto"/>
        <w:ind w:left="1560"/>
        <w:rPr>
          <w:rFonts w:ascii="Times New Roman" w:eastAsia="Times New Roman" w:hAnsi="Times New Roman" w:cs="Times New Roman"/>
          <w:sz w:val="28"/>
          <w:szCs w:val="24"/>
          <w:lang w:eastAsia="fr-FR"/>
        </w:rPr>
      </w:pPr>
      <w:r w:rsidRPr="002D4114">
        <w:rPr>
          <w:rFonts w:ascii="Times New Roman" w:eastAsia="Times New Roman" w:hAnsi="Times New Roman" w:cs="Times New Roman"/>
          <w:sz w:val="28"/>
          <w:szCs w:val="24"/>
          <w:lang w:eastAsia="fr-FR"/>
        </w:rPr>
        <w:t xml:space="preserve">Impacts environnementaux de l’industrie sur la biodiversité : états des lieux et proposition de techniques de </w:t>
      </w:r>
      <w:proofErr w:type="spellStart"/>
      <w:r w:rsidRPr="002D4114">
        <w:rPr>
          <w:rFonts w:ascii="Times New Roman" w:eastAsia="Times New Roman" w:hAnsi="Times New Roman" w:cs="Times New Roman"/>
          <w:sz w:val="28"/>
          <w:szCs w:val="24"/>
          <w:lang w:eastAsia="fr-FR"/>
        </w:rPr>
        <w:t>remédiations</w:t>
      </w:r>
      <w:proofErr w:type="spellEnd"/>
      <w:r w:rsidRPr="002D4114">
        <w:rPr>
          <w:rFonts w:ascii="Times New Roman" w:eastAsia="Times New Roman" w:hAnsi="Times New Roman" w:cs="Times New Roman"/>
          <w:sz w:val="28"/>
          <w:szCs w:val="24"/>
          <w:lang w:eastAsia="fr-FR"/>
        </w:rPr>
        <w:t>.</w:t>
      </w:r>
    </w:p>
    <w:p w:rsidR="005B38C7" w:rsidRPr="002D4114" w:rsidRDefault="005B38C7" w:rsidP="002D4114">
      <w:pPr>
        <w:pStyle w:val="Paragraphedeliste"/>
        <w:numPr>
          <w:ilvl w:val="0"/>
          <w:numId w:val="11"/>
        </w:numPr>
        <w:spacing w:after="0" w:line="240" w:lineRule="auto"/>
        <w:ind w:left="1560"/>
        <w:rPr>
          <w:rFonts w:ascii="Times New Roman" w:eastAsia="Times New Roman" w:hAnsi="Times New Roman" w:cs="Times New Roman"/>
          <w:sz w:val="28"/>
          <w:szCs w:val="24"/>
          <w:lang w:eastAsia="fr-FR"/>
        </w:rPr>
      </w:pPr>
      <w:r w:rsidRPr="002D4114">
        <w:rPr>
          <w:rFonts w:ascii="Times New Roman" w:eastAsia="Times New Roman" w:hAnsi="Times New Roman" w:cs="Times New Roman"/>
          <w:sz w:val="28"/>
          <w:szCs w:val="24"/>
          <w:lang w:eastAsia="fr-FR"/>
        </w:rPr>
        <w:t>Impacts environnementaux sur la santé humaine.</w:t>
      </w:r>
    </w:p>
    <w:p w:rsidR="005B38C7" w:rsidRPr="006F38BD" w:rsidRDefault="005B38C7" w:rsidP="006F38BD">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6F38BD">
        <w:rPr>
          <w:rFonts w:ascii="Times New Roman" w:eastAsia="Times New Roman" w:hAnsi="Times New Roman" w:cs="Times New Roman"/>
          <w:sz w:val="28"/>
          <w:szCs w:val="24"/>
          <w:lang w:eastAsia="fr-FR"/>
        </w:rPr>
        <w:t xml:space="preserve">Scruter la problématique « homme et environnement » à l’horizon de penseurs contemporains </w:t>
      </w:r>
    </w:p>
    <w:p w:rsidR="005B38C7" w:rsidRPr="006F38BD" w:rsidRDefault="005B38C7" w:rsidP="006F38BD">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6F38BD">
        <w:rPr>
          <w:rFonts w:ascii="Times New Roman" w:eastAsia="Times New Roman" w:hAnsi="Times New Roman" w:cs="Times New Roman"/>
          <w:sz w:val="28"/>
          <w:szCs w:val="24"/>
          <w:lang w:eastAsia="fr-FR"/>
        </w:rPr>
        <w:t>Comment adapter nos systèmes éducatifs pour amener les terriens à l’abandon du rêve prométhéen  de la domination de l’univers pour un pacte apaisé avec la nature ?</w:t>
      </w:r>
    </w:p>
    <w:p w:rsidR="005B38C7" w:rsidRPr="002D4114" w:rsidRDefault="005B38C7" w:rsidP="002D4114">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2D4114">
        <w:rPr>
          <w:rFonts w:ascii="Times New Roman" w:eastAsia="Times New Roman" w:hAnsi="Times New Roman" w:cs="Times New Roman"/>
          <w:sz w:val="28"/>
          <w:szCs w:val="24"/>
          <w:lang w:eastAsia="fr-FR"/>
        </w:rPr>
        <w:t>Vers une gouvernance mondiale de l’environnement ?</w:t>
      </w:r>
    </w:p>
    <w:p w:rsidR="005B38C7" w:rsidRPr="002D4114" w:rsidRDefault="005B38C7" w:rsidP="002D4114">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2D4114">
        <w:rPr>
          <w:rFonts w:ascii="Times New Roman" w:eastAsia="Times New Roman" w:hAnsi="Times New Roman" w:cs="Times New Roman"/>
          <w:sz w:val="28"/>
          <w:szCs w:val="24"/>
          <w:lang w:eastAsia="fr-FR"/>
        </w:rPr>
        <w:t>Quelle prospective afin de soustraire l’homme ainsi que la nature aux périls qui les menacent ?</w:t>
      </w:r>
    </w:p>
    <w:p w:rsidR="005B38C7" w:rsidRPr="002D4114" w:rsidRDefault="005B38C7" w:rsidP="002D4114">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2D4114">
        <w:rPr>
          <w:rFonts w:ascii="Times New Roman" w:eastAsia="Times New Roman" w:hAnsi="Times New Roman" w:cs="Times New Roman"/>
          <w:sz w:val="28"/>
          <w:szCs w:val="24"/>
          <w:lang w:eastAsia="fr-FR"/>
        </w:rPr>
        <w:t>Quelle contribution spécifique de la République Démocratique du Congo dans la problématique environnementale?</w:t>
      </w:r>
    </w:p>
    <w:p w:rsidR="002941AA" w:rsidRPr="002D4114" w:rsidRDefault="002941AA" w:rsidP="002D4114">
      <w:pPr>
        <w:pStyle w:val="Paragraphedeliste"/>
        <w:numPr>
          <w:ilvl w:val="0"/>
          <w:numId w:val="10"/>
        </w:numPr>
        <w:spacing w:after="0" w:line="240" w:lineRule="auto"/>
        <w:rPr>
          <w:rFonts w:ascii="Times New Roman" w:eastAsia="Times New Roman" w:hAnsi="Times New Roman" w:cs="Times New Roman"/>
          <w:sz w:val="28"/>
          <w:szCs w:val="24"/>
          <w:lang w:eastAsia="fr-FR"/>
        </w:rPr>
      </w:pPr>
      <w:r w:rsidRPr="002D4114">
        <w:rPr>
          <w:rFonts w:ascii="Times New Roman" w:eastAsia="Times New Roman" w:hAnsi="Times New Roman" w:cs="Times New Roman"/>
          <w:sz w:val="28"/>
          <w:szCs w:val="24"/>
          <w:lang w:eastAsia="fr-FR"/>
        </w:rPr>
        <w:t>L’e</w:t>
      </w:r>
      <w:r w:rsidR="00D9758F" w:rsidRPr="002D4114">
        <w:rPr>
          <w:rFonts w:ascii="Times New Roman" w:eastAsia="Times New Roman" w:hAnsi="Times New Roman" w:cs="Times New Roman"/>
          <w:sz w:val="28"/>
          <w:szCs w:val="24"/>
          <w:lang w:eastAsia="fr-FR"/>
        </w:rPr>
        <w:t>nvironnement et les imaginaires : quelles représentations de l’environnement pour l’homme, élément environnemental ?</w:t>
      </w:r>
    </w:p>
    <w:p w:rsidR="00FC1A56" w:rsidRDefault="00FC1A56" w:rsidP="00FC1A56">
      <w:pPr>
        <w:spacing w:after="0" w:line="240" w:lineRule="auto"/>
        <w:rPr>
          <w:rFonts w:ascii="Times New Roman" w:eastAsia="Times New Roman" w:hAnsi="Times New Roman" w:cs="Times New Roman"/>
          <w:b/>
          <w:sz w:val="24"/>
          <w:szCs w:val="24"/>
          <w:lang w:eastAsia="fr-FR"/>
        </w:rPr>
      </w:pPr>
    </w:p>
    <w:p w:rsidR="005B38C7" w:rsidRDefault="00FC1A56" w:rsidP="00FC1A56">
      <w:pPr>
        <w:spacing w:after="0" w:line="240" w:lineRule="auto"/>
        <w:jc w:val="center"/>
        <w:rPr>
          <w:rFonts w:ascii="Times New Roman" w:eastAsia="Times New Roman" w:hAnsi="Times New Roman" w:cs="Times New Roman"/>
          <w:b/>
          <w:sz w:val="40"/>
          <w:szCs w:val="24"/>
          <w:lang w:eastAsia="fr-FR"/>
        </w:rPr>
      </w:pPr>
      <w:r>
        <w:rPr>
          <w:rFonts w:ascii="Times New Roman" w:eastAsia="Times New Roman" w:hAnsi="Times New Roman" w:cs="Times New Roman"/>
          <w:b/>
          <w:sz w:val="40"/>
          <w:szCs w:val="24"/>
          <w:lang w:eastAsia="fr-FR"/>
        </w:rPr>
        <w:lastRenderedPageBreak/>
        <w:t>Echéances</w:t>
      </w:r>
    </w:p>
    <w:p w:rsidR="00FC1A56" w:rsidRPr="00FC1A56" w:rsidRDefault="00FC1A56" w:rsidP="00FC1A56">
      <w:pPr>
        <w:spacing w:after="0" w:line="240" w:lineRule="auto"/>
        <w:jc w:val="center"/>
        <w:rPr>
          <w:rFonts w:ascii="Times New Roman" w:eastAsia="Times New Roman" w:hAnsi="Times New Roman" w:cs="Times New Roman"/>
          <w:b/>
          <w:sz w:val="40"/>
          <w:szCs w:val="24"/>
          <w:lang w:eastAsia="fr-FR"/>
        </w:rPr>
      </w:pPr>
    </w:p>
    <w:p w:rsidR="00454596" w:rsidRDefault="005B38C7" w:rsidP="00454596">
      <w:pPr>
        <w:pStyle w:val="Paragraphedeliste"/>
        <w:numPr>
          <w:ilvl w:val="0"/>
          <w:numId w:val="8"/>
        </w:numPr>
        <w:spacing w:after="0" w:line="240" w:lineRule="auto"/>
        <w:ind w:left="426"/>
        <w:contextualSpacing w:val="0"/>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 xml:space="preserve">Date limite de réception de projets de communication (titre, résumé de tout au plus 500 signes, qualité et institution de l’auteur) : </w:t>
      </w:r>
    </w:p>
    <w:p w:rsidR="005B38C7" w:rsidRPr="00FC1A56" w:rsidRDefault="006B53C9" w:rsidP="00454596">
      <w:pPr>
        <w:pStyle w:val="Paragraphedeliste"/>
        <w:spacing w:after="0" w:line="240" w:lineRule="auto"/>
        <w:ind w:left="426"/>
        <w:contextualSpacing w:val="0"/>
        <w:rPr>
          <w:rFonts w:ascii="Times New Roman" w:eastAsia="Times New Roman" w:hAnsi="Times New Roman" w:cs="Times New Roman"/>
          <w:sz w:val="28"/>
          <w:szCs w:val="24"/>
          <w:lang w:eastAsia="fr-FR"/>
        </w:rPr>
      </w:pPr>
      <w:r w:rsidRPr="00FC1A56">
        <w:rPr>
          <w:rFonts w:ascii="Times New Roman" w:eastAsia="Times New Roman" w:hAnsi="Times New Roman" w:cs="Times New Roman"/>
          <w:b/>
          <w:sz w:val="28"/>
          <w:szCs w:val="24"/>
          <w:lang w:eastAsia="fr-FR"/>
        </w:rPr>
        <w:t xml:space="preserve">30 juillet </w:t>
      </w:r>
      <w:r w:rsidR="00454596">
        <w:rPr>
          <w:rFonts w:ascii="Times New Roman" w:eastAsia="Times New Roman" w:hAnsi="Times New Roman" w:cs="Times New Roman"/>
          <w:b/>
          <w:sz w:val="28"/>
          <w:szCs w:val="24"/>
          <w:lang w:eastAsia="fr-FR"/>
        </w:rPr>
        <w:t>2016</w:t>
      </w:r>
      <w:r w:rsidR="005B38C7" w:rsidRPr="00FC1A56">
        <w:rPr>
          <w:rFonts w:ascii="Times New Roman" w:eastAsia="Times New Roman" w:hAnsi="Times New Roman" w:cs="Times New Roman"/>
          <w:b/>
          <w:sz w:val="28"/>
          <w:szCs w:val="24"/>
          <w:lang w:eastAsia="fr-FR"/>
        </w:rPr>
        <w:t xml:space="preserve"> </w:t>
      </w:r>
      <w:r w:rsidR="005B38C7" w:rsidRPr="00FC1A56">
        <w:rPr>
          <w:rFonts w:ascii="Times New Roman" w:eastAsia="Times New Roman" w:hAnsi="Times New Roman" w:cs="Times New Roman"/>
          <w:sz w:val="28"/>
          <w:szCs w:val="24"/>
          <w:lang w:eastAsia="fr-FR"/>
        </w:rPr>
        <w:t xml:space="preserve">aux adresses suivantes : </w:t>
      </w:r>
      <w:hyperlink r:id="rId7" w:history="1">
        <w:r w:rsidR="005B38C7" w:rsidRPr="00454596">
          <w:rPr>
            <w:rStyle w:val="Lienhypertexte"/>
            <w:rFonts w:ascii="Times New Roman" w:hAnsi="Times New Roman" w:cs="Times New Roman"/>
            <w:color w:val="auto"/>
            <w:sz w:val="28"/>
            <w:szCs w:val="24"/>
            <w:u w:val="none"/>
          </w:rPr>
          <w:t>birjeanpaul@hotmail.com</w:t>
        </w:r>
      </w:hyperlink>
      <w:r w:rsidR="005B38C7" w:rsidRPr="00454596">
        <w:rPr>
          <w:rFonts w:ascii="Times New Roman" w:hAnsi="Times New Roman" w:cs="Times New Roman"/>
          <w:sz w:val="28"/>
          <w:szCs w:val="24"/>
        </w:rPr>
        <w:t xml:space="preserve"> </w:t>
      </w:r>
      <w:r w:rsidR="005B38C7" w:rsidRPr="00454596">
        <w:rPr>
          <w:rFonts w:ascii="Times New Roman" w:eastAsia="Times New Roman" w:hAnsi="Times New Roman" w:cs="Times New Roman"/>
          <w:sz w:val="28"/>
          <w:szCs w:val="24"/>
          <w:lang w:eastAsia="fr-FR"/>
        </w:rPr>
        <w:t xml:space="preserve">, </w:t>
      </w:r>
      <w:hyperlink r:id="rId8" w:history="1">
        <w:r w:rsidR="005B38C7" w:rsidRPr="00454596">
          <w:rPr>
            <w:rStyle w:val="Lienhypertexte"/>
            <w:rFonts w:ascii="Times New Roman" w:hAnsi="Times New Roman" w:cs="Times New Roman"/>
            <w:color w:val="auto"/>
            <w:sz w:val="28"/>
            <w:szCs w:val="24"/>
            <w:u w:val="none"/>
          </w:rPr>
          <w:t>amurcle33@gmail.com</w:t>
        </w:r>
      </w:hyperlink>
      <w:r w:rsidR="005B38C7" w:rsidRPr="00454596">
        <w:rPr>
          <w:rFonts w:ascii="Times New Roman" w:hAnsi="Times New Roman" w:cs="Times New Roman"/>
          <w:sz w:val="28"/>
          <w:szCs w:val="24"/>
        </w:rPr>
        <w:t xml:space="preserve">,  </w:t>
      </w:r>
      <w:hyperlink r:id="rId9" w:history="1">
        <w:r w:rsidR="005B38C7" w:rsidRPr="00454596">
          <w:rPr>
            <w:rStyle w:val="Lienhypertexte"/>
            <w:rFonts w:ascii="Times New Roman" w:hAnsi="Times New Roman" w:cs="Times New Roman"/>
            <w:color w:val="auto"/>
            <w:sz w:val="28"/>
            <w:szCs w:val="24"/>
            <w:u w:val="none"/>
          </w:rPr>
          <w:t>gilmalemba@gmail.com</w:t>
        </w:r>
      </w:hyperlink>
      <w:r w:rsidRPr="00454596">
        <w:rPr>
          <w:rFonts w:ascii="Times New Roman" w:hAnsi="Times New Roman" w:cs="Times New Roman"/>
          <w:sz w:val="28"/>
          <w:szCs w:val="24"/>
        </w:rPr>
        <w:t>.</w:t>
      </w:r>
      <w:r w:rsidR="005B38C7" w:rsidRPr="00454596">
        <w:rPr>
          <w:rFonts w:ascii="Times New Roman" w:hAnsi="Times New Roman" w:cs="Times New Roman"/>
          <w:sz w:val="28"/>
          <w:szCs w:val="24"/>
        </w:rPr>
        <w:t xml:space="preserve"> </w:t>
      </w:r>
    </w:p>
    <w:p w:rsidR="005B38C7" w:rsidRPr="00FC1A56" w:rsidRDefault="005B38C7" w:rsidP="00454596">
      <w:pPr>
        <w:pStyle w:val="Paragraphedeliste"/>
        <w:numPr>
          <w:ilvl w:val="0"/>
          <w:numId w:val="8"/>
        </w:numPr>
        <w:spacing w:after="0" w:line="240" w:lineRule="auto"/>
        <w:ind w:left="426"/>
        <w:contextualSpacing w:val="0"/>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 xml:space="preserve">Date de notification d’acceptation : </w:t>
      </w:r>
      <w:r w:rsidRPr="00FC1A56">
        <w:rPr>
          <w:rFonts w:ascii="Times New Roman" w:eastAsia="Times New Roman" w:hAnsi="Times New Roman" w:cs="Times New Roman"/>
          <w:b/>
          <w:sz w:val="28"/>
          <w:szCs w:val="24"/>
          <w:lang w:eastAsia="fr-FR"/>
        </w:rPr>
        <w:t xml:space="preserve">5 </w:t>
      </w:r>
      <w:r w:rsidR="00454596">
        <w:rPr>
          <w:rFonts w:ascii="Times New Roman" w:eastAsia="Times New Roman" w:hAnsi="Times New Roman" w:cs="Times New Roman"/>
          <w:b/>
          <w:sz w:val="28"/>
          <w:szCs w:val="24"/>
          <w:lang w:eastAsia="fr-FR"/>
        </w:rPr>
        <w:t>Août</w:t>
      </w:r>
      <w:r w:rsidRPr="00FC1A56">
        <w:rPr>
          <w:rFonts w:ascii="Times New Roman" w:eastAsia="Times New Roman" w:hAnsi="Times New Roman" w:cs="Times New Roman"/>
          <w:b/>
          <w:sz w:val="28"/>
          <w:szCs w:val="24"/>
          <w:lang w:eastAsia="fr-FR"/>
        </w:rPr>
        <w:t xml:space="preserve"> 2016</w:t>
      </w:r>
    </w:p>
    <w:p w:rsidR="005B38C7" w:rsidRPr="00FC1A56" w:rsidRDefault="000A7B70" w:rsidP="00454596">
      <w:pPr>
        <w:pStyle w:val="Paragraphedeliste"/>
        <w:numPr>
          <w:ilvl w:val="0"/>
          <w:numId w:val="8"/>
        </w:numPr>
        <w:spacing w:after="0" w:line="240" w:lineRule="auto"/>
        <w:ind w:left="426"/>
        <w:contextualSpacing w:val="0"/>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Journées du colloque</w:t>
      </w:r>
      <w:r w:rsidR="005B38C7" w:rsidRPr="00FC1A56">
        <w:rPr>
          <w:rFonts w:ascii="Times New Roman" w:eastAsia="Times New Roman" w:hAnsi="Times New Roman" w:cs="Times New Roman"/>
          <w:sz w:val="28"/>
          <w:szCs w:val="24"/>
          <w:lang w:eastAsia="fr-FR"/>
        </w:rPr>
        <w:t> </w:t>
      </w:r>
      <w:r w:rsidR="005B38C7" w:rsidRPr="00FC1A56">
        <w:rPr>
          <w:rFonts w:ascii="Times New Roman" w:eastAsia="Times New Roman" w:hAnsi="Times New Roman" w:cs="Times New Roman"/>
          <w:b/>
          <w:sz w:val="28"/>
          <w:szCs w:val="24"/>
          <w:lang w:eastAsia="fr-FR"/>
        </w:rPr>
        <w:t>: 0</w:t>
      </w:r>
      <w:r w:rsidR="007F67B5" w:rsidRPr="00FC1A56">
        <w:rPr>
          <w:rFonts w:ascii="Times New Roman" w:eastAsia="Times New Roman" w:hAnsi="Times New Roman" w:cs="Times New Roman"/>
          <w:b/>
          <w:sz w:val="28"/>
          <w:szCs w:val="24"/>
          <w:lang w:eastAsia="fr-FR"/>
        </w:rPr>
        <w:t>6</w:t>
      </w:r>
      <w:r w:rsidR="005B38C7" w:rsidRPr="00FC1A56">
        <w:rPr>
          <w:rFonts w:ascii="Times New Roman" w:eastAsia="Times New Roman" w:hAnsi="Times New Roman" w:cs="Times New Roman"/>
          <w:b/>
          <w:sz w:val="28"/>
          <w:szCs w:val="24"/>
          <w:lang w:eastAsia="fr-FR"/>
        </w:rPr>
        <w:t>-0</w:t>
      </w:r>
      <w:r w:rsidR="007F67B5" w:rsidRPr="00FC1A56">
        <w:rPr>
          <w:rFonts w:ascii="Times New Roman" w:eastAsia="Times New Roman" w:hAnsi="Times New Roman" w:cs="Times New Roman"/>
          <w:b/>
          <w:sz w:val="28"/>
          <w:szCs w:val="24"/>
          <w:lang w:eastAsia="fr-FR"/>
        </w:rPr>
        <w:t>8</w:t>
      </w:r>
      <w:r w:rsidR="005B38C7" w:rsidRPr="00FC1A56">
        <w:rPr>
          <w:rFonts w:ascii="Times New Roman" w:eastAsia="Times New Roman" w:hAnsi="Times New Roman" w:cs="Times New Roman"/>
          <w:b/>
          <w:sz w:val="28"/>
          <w:szCs w:val="24"/>
          <w:lang w:eastAsia="fr-FR"/>
        </w:rPr>
        <w:t xml:space="preserve"> </w:t>
      </w:r>
      <w:r w:rsidR="007F67B5" w:rsidRPr="00FC1A56">
        <w:rPr>
          <w:rFonts w:ascii="Times New Roman" w:eastAsia="Times New Roman" w:hAnsi="Times New Roman" w:cs="Times New Roman"/>
          <w:b/>
          <w:sz w:val="28"/>
          <w:szCs w:val="24"/>
          <w:lang w:eastAsia="fr-FR"/>
        </w:rPr>
        <w:t>Octobre</w:t>
      </w:r>
      <w:r w:rsidR="005B38C7" w:rsidRPr="00FC1A56">
        <w:rPr>
          <w:rFonts w:ascii="Times New Roman" w:eastAsia="Times New Roman" w:hAnsi="Times New Roman" w:cs="Times New Roman"/>
          <w:b/>
          <w:sz w:val="28"/>
          <w:szCs w:val="24"/>
          <w:lang w:eastAsia="fr-FR"/>
        </w:rPr>
        <w:t xml:space="preserve"> 2016</w:t>
      </w:r>
    </w:p>
    <w:p w:rsidR="005B38C7" w:rsidRPr="00FC1A56" w:rsidRDefault="005B38C7" w:rsidP="00454596">
      <w:pPr>
        <w:pStyle w:val="Paragraphedeliste"/>
        <w:numPr>
          <w:ilvl w:val="0"/>
          <w:numId w:val="8"/>
        </w:numPr>
        <w:spacing w:after="0" w:line="240" w:lineRule="auto"/>
        <w:ind w:left="426"/>
        <w:contextualSpacing w:val="0"/>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 xml:space="preserve">Date limite de réception de </w:t>
      </w:r>
      <w:r w:rsidR="00454596" w:rsidRPr="00FC1A56">
        <w:rPr>
          <w:rFonts w:ascii="Times New Roman" w:eastAsia="Times New Roman" w:hAnsi="Times New Roman" w:cs="Times New Roman"/>
          <w:sz w:val="28"/>
          <w:szCs w:val="24"/>
          <w:lang w:eastAsia="fr-FR"/>
        </w:rPr>
        <w:t>textes</w:t>
      </w:r>
      <w:r w:rsidR="00454596">
        <w:rPr>
          <w:rFonts w:ascii="Times New Roman" w:eastAsia="Times New Roman" w:hAnsi="Times New Roman" w:cs="Times New Roman"/>
          <w:sz w:val="28"/>
          <w:szCs w:val="24"/>
          <w:lang w:eastAsia="fr-FR"/>
        </w:rPr>
        <w:t xml:space="preserve"> définitifs</w:t>
      </w:r>
      <w:r w:rsidRPr="00FC1A56">
        <w:rPr>
          <w:rFonts w:ascii="Times New Roman" w:eastAsia="Times New Roman" w:hAnsi="Times New Roman" w:cs="Times New Roman"/>
          <w:sz w:val="28"/>
          <w:szCs w:val="24"/>
          <w:lang w:eastAsia="fr-FR"/>
        </w:rPr>
        <w:t xml:space="preserve"> pour la publication des actes du colloque : </w:t>
      </w:r>
      <w:r w:rsidRPr="00FC1A56">
        <w:rPr>
          <w:rFonts w:ascii="Times New Roman" w:eastAsia="Times New Roman" w:hAnsi="Times New Roman" w:cs="Times New Roman"/>
          <w:b/>
          <w:sz w:val="28"/>
          <w:szCs w:val="24"/>
          <w:lang w:eastAsia="fr-FR"/>
        </w:rPr>
        <w:t>20 décembre 2016.</w:t>
      </w:r>
    </w:p>
    <w:p w:rsidR="00F25846" w:rsidRPr="00FC1A56" w:rsidRDefault="00F25846" w:rsidP="00FC1A56">
      <w:pPr>
        <w:pStyle w:val="Paragraphedeliste"/>
        <w:spacing w:after="0" w:line="240" w:lineRule="auto"/>
        <w:contextualSpacing w:val="0"/>
        <w:rPr>
          <w:rFonts w:ascii="Times New Roman" w:eastAsia="Times New Roman" w:hAnsi="Times New Roman" w:cs="Times New Roman"/>
          <w:sz w:val="24"/>
          <w:szCs w:val="24"/>
          <w:lang w:eastAsia="fr-FR"/>
        </w:rPr>
      </w:pPr>
    </w:p>
    <w:p w:rsidR="000D39EB" w:rsidRDefault="000D39EB" w:rsidP="00FC1A56">
      <w:pPr>
        <w:spacing w:after="0" w:line="240" w:lineRule="auto"/>
        <w:jc w:val="center"/>
        <w:rPr>
          <w:rFonts w:ascii="Times New Roman" w:eastAsia="Times New Roman" w:hAnsi="Times New Roman" w:cs="Times New Roman"/>
          <w:b/>
          <w:sz w:val="40"/>
          <w:szCs w:val="24"/>
          <w:lang w:eastAsia="fr-FR"/>
        </w:rPr>
      </w:pPr>
    </w:p>
    <w:p w:rsidR="005B38C7" w:rsidRDefault="005B38C7" w:rsidP="00FC1A56">
      <w:pPr>
        <w:spacing w:after="0" w:line="240" w:lineRule="auto"/>
        <w:jc w:val="center"/>
        <w:rPr>
          <w:rFonts w:ascii="Times New Roman" w:eastAsia="Times New Roman" w:hAnsi="Times New Roman" w:cs="Times New Roman"/>
          <w:b/>
          <w:sz w:val="40"/>
          <w:szCs w:val="24"/>
          <w:lang w:eastAsia="fr-FR"/>
        </w:rPr>
      </w:pPr>
      <w:r w:rsidRPr="00FC1A56">
        <w:rPr>
          <w:rFonts w:ascii="Times New Roman" w:eastAsia="Times New Roman" w:hAnsi="Times New Roman" w:cs="Times New Roman"/>
          <w:b/>
          <w:sz w:val="40"/>
          <w:szCs w:val="24"/>
          <w:lang w:eastAsia="fr-FR"/>
        </w:rPr>
        <w:t>Patronage</w:t>
      </w:r>
    </w:p>
    <w:p w:rsidR="00FC1A56" w:rsidRPr="00FC1A56" w:rsidRDefault="00FC1A56" w:rsidP="00FC1A56">
      <w:pPr>
        <w:spacing w:after="0" w:line="240" w:lineRule="auto"/>
        <w:jc w:val="center"/>
        <w:rPr>
          <w:rFonts w:ascii="Times New Roman" w:eastAsia="Times New Roman" w:hAnsi="Times New Roman" w:cs="Times New Roman"/>
          <w:b/>
          <w:sz w:val="40"/>
          <w:szCs w:val="24"/>
          <w:lang w:eastAsia="fr-FR"/>
        </w:rPr>
      </w:pPr>
    </w:p>
    <w:p w:rsidR="005B38C7" w:rsidRDefault="005B38C7" w:rsidP="00FC1A56">
      <w:pPr>
        <w:spacing w:after="0" w:line="240" w:lineRule="auto"/>
        <w:rPr>
          <w:rFonts w:ascii="Times New Roman" w:eastAsia="Times New Roman" w:hAnsi="Times New Roman" w:cs="Times New Roman"/>
          <w:sz w:val="24"/>
          <w:szCs w:val="24"/>
          <w:lang w:eastAsia="fr-FR"/>
        </w:rPr>
      </w:pPr>
      <w:r w:rsidRPr="00FC1A56">
        <w:rPr>
          <w:rFonts w:ascii="Times New Roman" w:eastAsia="Times New Roman" w:hAnsi="Times New Roman" w:cs="Times New Roman"/>
          <w:sz w:val="24"/>
          <w:szCs w:val="24"/>
          <w:lang w:eastAsia="fr-FR"/>
        </w:rPr>
        <w:t>Le colloque est placé sous le haut patronage du Recteur de l’Université de Lubumbashi.</w:t>
      </w:r>
    </w:p>
    <w:p w:rsidR="00FC1A56" w:rsidRPr="00FC1A56" w:rsidRDefault="00FC1A56" w:rsidP="00FC1A56">
      <w:pPr>
        <w:spacing w:after="0" w:line="240" w:lineRule="auto"/>
        <w:rPr>
          <w:rFonts w:ascii="Times New Roman" w:eastAsia="Times New Roman" w:hAnsi="Times New Roman" w:cs="Times New Roman"/>
          <w:sz w:val="24"/>
          <w:szCs w:val="24"/>
          <w:lang w:eastAsia="fr-FR"/>
        </w:rPr>
      </w:pPr>
    </w:p>
    <w:p w:rsidR="005B38C7" w:rsidRPr="00FC1A56" w:rsidRDefault="005B38C7" w:rsidP="00FC1A56">
      <w:pPr>
        <w:spacing w:after="0" w:line="240" w:lineRule="auto"/>
        <w:rPr>
          <w:rFonts w:ascii="Times New Roman" w:eastAsia="Times New Roman" w:hAnsi="Times New Roman" w:cs="Times New Roman"/>
          <w:b/>
          <w:sz w:val="24"/>
          <w:szCs w:val="24"/>
          <w:lang w:eastAsia="fr-FR"/>
        </w:rPr>
      </w:pPr>
      <w:r w:rsidRPr="00FC1A56">
        <w:rPr>
          <w:rFonts w:ascii="Times New Roman" w:eastAsia="Times New Roman" w:hAnsi="Times New Roman" w:cs="Times New Roman"/>
          <w:b/>
          <w:sz w:val="24"/>
          <w:szCs w:val="24"/>
          <w:lang w:eastAsia="fr-FR"/>
        </w:rPr>
        <w:t>Comité d’organisation</w:t>
      </w:r>
    </w:p>
    <w:p w:rsidR="005B38C7" w:rsidRPr="000D39EB" w:rsidRDefault="005B38C7" w:rsidP="000D39EB">
      <w:pPr>
        <w:pStyle w:val="Paragraphedeliste"/>
        <w:numPr>
          <w:ilvl w:val="0"/>
          <w:numId w:val="5"/>
        </w:numPr>
        <w:spacing w:after="0" w:line="240" w:lineRule="auto"/>
        <w:rPr>
          <w:rFonts w:ascii="Times New Roman" w:eastAsia="Times New Roman" w:hAnsi="Times New Roman" w:cs="Times New Roman"/>
          <w:sz w:val="28"/>
          <w:szCs w:val="24"/>
          <w:lang w:eastAsia="fr-FR"/>
        </w:rPr>
      </w:pPr>
      <w:r w:rsidRPr="000D39EB">
        <w:rPr>
          <w:rFonts w:ascii="Times New Roman" w:eastAsia="Times New Roman" w:hAnsi="Times New Roman" w:cs="Times New Roman"/>
          <w:sz w:val="28"/>
          <w:szCs w:val="24"/>
          <w:lang w:eastAsia="fr-FR"/>
        </w:rPr>
        <w:t xml:space="preserve">Président : Jean-Paul </w:t>
      </w:r>
      <w:proofErr w:type="spellStart"/>
      <w:r w:rsidRPr="000D39EB">
        <w:rPr>
          <w:rFonts w:ascii="Times New Roman" w:eastAsia="Times New Roman" w:hAnsi="Times New Roman" w:cs="Times New Roman"/>
          <w:sz w:val="28"/>
          <w:szCs w:val="24"/>
          <w:lang w:eastAsia="fr-FR"/>
        </w:rPr>
        <w:t>Biruru</w:t>
      </w:r>
      <w:proofErr w:type="spellEnd"/>
      <w:r w:rsidRPr="000D39EB">
        <w:rPr>
          <w:rFonts w:ascii="Times New Roman" w:eastAsia="Times New Roman" w:hAnsi="Times New Roman" w:cs="Times New Roman"/>
          <w:sz w:val="28"/>
          <w:szCs w:val="24"/>
          <w:lang w:eastAsia="fr-FR"/>
        </w:rPr>
        <w:t>, Doyen de la Faculté des Lettres et Sciences Humaines, et Président de la sous-commission scientifique</w:t>
      </w:r>
      <w:r w:rsidR="000A7B70" w:rsidRPr="000D39EB">
        <w:rPr>
          <w:rFonts w:ascii="Times New Roman" w:eastAsia="Times New Roman" w:hAnsi="Times New Roman" w:cs="Times New Roman"/>
          <w:sz w:val="28"/>
          <w:szCs w:val="24"/>
          <w:lang w:eastAsia="fr-FR"/>
        </w:rPr>
        <w:t xml:space="preserve"> de la Commission</w:t>
      </w:r>
      <w:r w:rsidRPr="000D39EB">
        <w:rPr>
          <w:rFonts w:ascii="Times New Roman" w:eastAsia="Times New Roman" w:hAnsi="Times New Roman" w:cs="Times New Roman"/>
          <w:sz w:val="28"/>
          <w:szCs w:val="24"/>
          <w:lang w:eastAsia="fr-FR"/>
        </w:rPr>
        <w:t xml:space="preserve"> d’organisation du Jubilé,  Université de Lubumbashi.</w:t>
      </w:r>
    </w:p>
    <w:p w:rsidR="00FC1A56" w:rsidRPr="000D39EB" w:rsidRDefault="005B38C7" w:rsidP="000D39EB">
      <w:pPr>
        <w:pStyle w:val="Paragraphedeliste"/>
        <w:numPr>
          <w:ilvl w:val="0"/>
          <w:numId w:val="5"/>
        </w:numPr>
        <w:spacing w:after="0" w:line="240" w:lineRule="auto"/>
        <w:rPr>
          <w:rFonts w:ascii="Times New Roman" w:eastAsia="Times New Roman" w:hAnsi="Times New Roman" w:cs="Times New Roman"/>
          <w:sz w:val="28"/>
          <w:szCs w:val="24"/>
          <w:lang w:eastAsia="fr-FR"/>
        </w:rPr>
      </w:pPr>
      <w:proofErr w:type="spellStart"/>
      <w:r w:rsidRPr="000D39EB">
        <w:rPr>
          <w:rFonts w:ascii="Times New Roman" w:eastAsia="Times New Roman" w:hAnsi="Times New Roman" w:cs="Times New Roman"/>
          <w:sz w:val="28"/>
          <w:szCs w:val="24"/>
          <w:lang w:eastAsia="fr-FR"/>
        </w:rPr>
        <w:t>Vice-Présidents</w:t>
      </w:r>
      <w:proofErr w:type="spellEnd"/>
      <w:r w:rsidRPr="000D39EB">
        <w:rPr>
          <w:rFonts w:ascii="Times New Roman" w:eastAsia="Times New Roman" w:hAnsi="Times New Roman" w:cs="Times New Roman"/>
          <w:sz w:val="28"/>
          <w:szCs w:val="24"/>
          <w:lang w:eastAsia="fr-FR"/>
        </w:rPr>
        <w:t> :</w:t>
      </w:r>
    </w:p>
    <w:p w:rsidR="005B38C7" w:rsidRPr="00FC1A56" w:rsidRDefault="005B38C7" w:rsidP="000D39EB">
      <w:pPr>
        <w:pStyle w:val="Paragraphedeliste"/>
        <w:numPr>
          <w:ilvl w:val="0"/>
          <w:numId w:val="4"/>
        </w:numPr>
        <w:spacing w:after="0" w:line="240" w:lineRule="auto"/>
        <w:ind w:left="2127"/>
        <w:contextualSpacing w:val="0"/>
        <w:rPr>
          <w:rFonts w:ascii="Times New Roman" w:eastAsia="Times New Roman" w:hAnsi="Times New Roman" w:cs="Times New Roman"/>
          <w:sz w:val="28"/>
          <w:szCs w:val="24"/>
          <w:lang w:eastAsia="fr-FR"/>
        </w:rPr>
      </w:pPr>
      <w:proofErr w:type="spellStart"/>
      <w:r w:rsidRPr="00FC1A56">
        <w:rPr>
          <w:rFonts w:ascii="Times New Roman" w:eastAsia="Times New Roman" w:hAnsi="Times New Roman" w:cs="Times New Roman"/>
          <w:sz w:val="28"/>
          <w:szCs w:val="24"/>
          <w:lang w:eastAsia="fr-FR"/>
        </w:rPr>
        <w:t>Ngoie</w:t>
      </w:r>
      <w:proofErr w:type="spellEnd"/>
      <w:r w:rsidRPr="00FC1A56">
        <w:rPr>
          <w:rFonts w:ascii="Times New Roman" w:eastAsia="Times New Roman" w:hAnsi="Times New Roman" w:cs="Times New Roman"/>
          <w:sz w:val="28"/>
          <w:szCs w:val="24"/>
          <w:lang w:eastAsia="fr-FR"/>
        </w:rPr>
        <w:t xml:space="preserve"> </w:t>
      </w:r>
      <w:proofErr w:type="spellStart"/>
      <w:r w:rsidRPr="00FC1A56">
        <w:rPr>
          <w:rFonts w:ascii="Times New Roman" w:eastAsia="Times New Roman" w:hAnsi="Times New Roman" w:cs="Times New Roman"/>
          <w:sz w:val="28"/>
          <w:szCs w:val="24"/>
          <w:lang w:eastAsia="fr-FR"/>
        </w:rPr>
        <w:t>Fiama</w:t>
      </w:r>
      <w:proofErr w:type="spellEnd"/>
      <w:r w:rsidRPr="00FC1A56">
        <w:rPr>
          <w:rFonts w:ascii="Times New Roman" w:eastAsia="Times New Roman" w:hAnsi="Times New Roman" w:cs="Times New Roman"/>
          <w:sz w:val="28"/>
          <w:szCs w:val="24"/>
          <w:lang w:eastAsia="fr-FR"/>
        </w:rPr>
        <w:t xml:space="preserve"> </w:t>
      </w:r>
      <w:proofErr w:type="spellStart"/>
      <w:r w:rsidRPr="00FC1A56">
        <w:rPr>
          <w:rFonts w:ascii="Times New Roman" w:eastAsia="Times New Roman" w:hAnsi="Times New Roman" w:cs="Times New Roman"/>
          <w:sz w:val="28"/>
          <w:szCs w:val="24"/>
          <w:lang w:eastAsia="fr-FR"/>
        </w:rPr>
        <w:t>Bitambile</w:t>
      </w:r>
      <w:proofErr w:type="spellEnd"/>
      <w:r w:rsidRPr="00FC1A56">
        <w:rPr>
          <w:rFonts w:ascii="Times New Roman" w:eastAsia="Times New Roman" w:hAnsi="Times New Roman" w:cs="Times New Roman"/>
          <w:sz w:val="28"/>
          <w:szCs w:val="24"/>
          <w:lang w:eastAsia="fr-FR"/>
        </w:rPr>
        <w:t xml:space="preserve">, Doyen de la Faculté de Psychologie et science de l’éducation, membre de la sous-commission scientifique (pool des sciences humaines et sociales) </w:t>
      </w:r>
    </w:p>
    <w:p w:rsidR="005B38C7" w:rsidRPr="00FC1A56" w:rsidRDefault="000A7B70" w:rsidP="000D39EB">
      <w:pPr>
        <w:pStyle w:val="Paragraphedeliste"/>
        <w:numPr>
          <w:ilvl w:val="0"/>
          <w:numId w:val="4"/>
        </w:numPr>
        <w:spacing w:after="0" w:line="240" w:lineRule="auto"/>
        <w:ind w:left="2127"/>
        <w:contextualSpacing w:val="0"/>
        <w:rPr>
          <w:rFonts w:ascii="Times New Roman" w:eastAsia="Times New Roman" w:hAnsi="Times New Roman" w:cs="Times New Roman"/>
          <w:sz w:val="28"/>
          <w:szCs w:val="24"/>
          <w:lang w:eastAsia="fr-FR"/>
        </w:rPr>
      </w:pPr>
      <w:proofErr w:type="spellStart"/>
      <w:r w:rsidRPr="00FC1A56">
        <w:rPr>
          <w:rFonts w:ascii="Times New Roman" w:eastAsia="Times New Roman" w:hAnsi="Times New Roman" w:cs="Times New Roman"/>
          <w:sz w:val="28"/>
          <w:szCs w:val="24"/>
          <w:lang w:eastAsia="fr-FR"/>
        </w:rPr>
        <w:t>Malangu</w:t>
      </w:r>
      <w:proofErr w:type="spellEnd"/>
      <w:r w:rsidRPr="00FC1A56">
        <w:rPr>
          <w:rFonts w:ascii="Times New Roman" w:eastAsia="Times New Roman" w:hAnsi="Times New Roman" w:cs="Times New Roman"/>
          <w:sz w:val="28"/>
          <w:szCs w:val="24"/>
          <w:lang w:eastAsia="fr-FR"/>
        </w:rPr>
        <w:t xml:space="preserve"> </w:t>
      </w:r>
      <w:proofErr w:type="spellStart"/>
      <w:r w:rsidRPr="00FC1A56">
        <w:rPr>
          <w:rFonts w:ascii="Times New Roman" w:eastAsia="Times New Roman" w:hAnsi="Times New Roman" w:cs="Times New Roman"/>
          <w:sz w:val="28"/>
          <w:szCs w:val="24"/>
          <w:lang w:eastAsia="fr-FR"/>
        </w:rPr>
        <w:t>Mposhi</w:t>
      </w:r>
      <w:proofErr w:type="spellEnd"/>
      <w:r w:rsidRPr="00FC1A56">
        <w:rPr>
          <w:rFonts w:ascii="Times New Roman" w:eastAsia="Times New Roman" w:hAnsi="Times New Roman" w:cs="Times New Roman"/>
          <w:sz w:val="28"/>
          <w:szCs w:val="24"/>
          <w:lang w:eastAsia="fr-FR"/>
        </w:rPr>
        <w:t>, Doyen de la F</w:t>
      </w:r>
      <w:r w:rsidR="005B38C7" w:rsidRPr="00FC1A56">
        <w:rPr>
          <w:rFonts w:ascii="Times New Roman" w:eastAsia="Times New Roman" w:hAnsi="Times New Roman" w:cs="Times New Roman"/>
          <w:sz w:val="28"/>
          <w:szCs w:val="24"/>
          <w:lang w:eastAsia="fr-FR"/>
        </w:rPr>
        <w:t>aculté de Médecine Vétérinaire et membre de la sous-commission scientifique (pool des sciences du vivant)</w:t>
      </w:r>
    </w:p>
    <w:p w:rsidR="005B38C7" w:rsidRPr="00FC1A56" w:rsidRDefault="005B38C7" w:rsidP="000D39EB">
      <w:pPr>
        <w:pStyle w:val="Paragraphedeliste"/>
        <w:numPr>
          <w:ilvl w:val="0"/>
          <w:numId w:val="4"/>
        </w:numPr>
        <w:spacing w:after="0" w:line="240" w:lineRule="auto"/>
        <w:ind w:left="2127"/>
        <w:contextualSpacing w:val="0"/>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Lubala Toto Ruananza, Doyen de la Faculté des sciences et membre de la sous-commission scientifique (pool des sciences exactes).</w:t>
      </w:r>
    </w:p>
    <w:p w:rsidR="005B38C7" w:rsidRPr="000D39EB" w:rsidRDefault="005B38C7" w:rsidP="000D39EB">
      <w:pPr>
        <w:pStyle w:val="Paragraphedeliste"/>
        <w:numPr>
          <w:ilvl w:val="0"/>
          <w:numId w:val="7"/>
        </w:numPr>
        <w:spacing w:after="0" w:line="240" w:lineRule="auto"/>
        <w:rPr>
          <w:rFonts w:ascii="Times New Roman" w:eastAsia="Times New Roman" w:hAnsi="Times New Roman" w:cs="Times New Roman"/>
          <w:sz w:val="28"/>
          <w:szCs w:val="24"/>
          <w:lang w:eastAsia="fr-FR"/>
        </w:rPr>
      </w:pPr>
      <w:r w:rsidRPr="000D39EB">
        <w:rPr>
          <w:rFonts w:ascii="Times New Roman" w:eastAsia="Times New Roman" w:hAnsi="Times New Roman" w:cs="Times New Roman"/>
          <w:sz w:val="28"/>
          <w:szCs w:val="24"/>
          <w:lang w:eastAsia="fr-FR"/>
        </w:rPr>
        <w:t xml:space="preserve">Coordonnateur : </w:t>
      </w:r>
      <w:proofErr w:type="spellStart"/>
      <w:r w:rsidRPr="000D39EB">
        <w:rPr>
          <w:rFonts w:ascii="Times New Roman" w:eastAsia="Times New Roman" w:hAnsi="Times New Roman" w:cs="Times New Roman"/>
          <w:sz w:val="28"/>
          <w:szCs w:val="24"/>
          <w:lang w:eastAsia="fr-FR"/>
        </w:rPr>
        <w:t>Tshitungu</w:t>
      </w:r>
      <w:proofErr w:type="spellEnd"/>
      <w:r w:rsidRPr="000D39EB">
        <w:rPr>
          <w:rFonts w:ascii="Times New Roman" w:eastAsia="Times New Roman" w:hAnsi="Times New Roman" w:cs="Times New Roman"/>
          <w:sz w:val="28"/>
          <w:szCs w:val="24"/>
          <w:lang w:eastAsia="fr-FR"/>
        </w:rPr>
        <w:t xml:space="preserve"> </w:t>
      </w:r>
      <w:proofErr w:type="spellStart"/>
      <w:r w:rsidRPr="000D39EB">
        <w:rPr>
          <w:rFonts w:ascii="Times New Roman" w:eastAsia="Times New Roman" w:hAnsi="Times New Roman" w:cs="Times New Roman"/>
          <w:sz w:val="28"/>
          <w:szCs w:val="24"/>
          <w:lang w:eastAsia="fr-FR"/>
        </w:rPr>
        <w:t>Kongolo</w:t>
      </w:r>
      <w:proofErr w:type="spellEnd"/>
      <w:r w:rsidRPr="000D39EB">
        <w:rPr>
          <w:rFonts w:ascii="Times New Roman" w:eastAsia="Times New Roman" w:hAnsi="Times New Roman" w:cs="Times New Roman"/>
          <w:sz w:val="28"/>
          <w:szCs w:val="24"/>
          <w:lang w:eastAsia="fr-FR"/>
        </w:rPr>
        <w:t>, Université de Lubumbashi ;</w:t>
      </w:r>
    </w:p>
    <w:p w:rsidR="005B38C7" w:rsidRPr="000D39EB" w:rsidRDefault="005B38C7" w:rsidP="000D39EB">
      <w:pPr>
        <w:pStyle w:val="Paragraphedeliste"/>
        <w:numPr>
          <w:ilvl w:val="0"/>
          <w:numId w:val="7"/>
        </w:numPr>
        <w:spacing w:after="0" w:line="240" w:lineRule="auto"/>
        <w:rPr>
          <w:rFonts w:ascii="Times New Roman" w:eastAsia="Times New Roman" w:hAnsi="Times New Roman" w:cs="Times New Roman"/>
          <w:sz w:val="28"/>
          <w:szCs w:val="24"/>
          <w:lang w:eastAsia="fr-FR"/>
        </w:rPr>
      </w:pPr>
      <w:r w:rsidRPr="000D39EB">
        <w:rPr>
          <w:rFonts w:ascii="Times New Roman" w:eastAsia="Times New Roman" w:hAnsi="Times New Roman" w:cs="Times New Roman"/>
          <w:sz w:val="28"/>
          <w:szCs w:val="24"/>
          <w:lang w:eastAsia="fr-FR"/>
        </w:rPr>
        <w:t>Rapporteur général : Léon-Michel</w:t>
      </w:r>
      <w:r w:rsidR="00454596">
        <w:rPr>
          <w:rFonts w:ascii="Times New Roman" w:eastAsia="Times New Roman" w:hAnsi="Times New Roman" w:cs="Times New Roman"/>
          <w:sz w:val="28"/>
          <w:szCs w:val="24"/>
          <w:lang w:eastAsia="fr-FR"/>
        </w:rPr>
        <w:t xml:space="preserve"> ILUNGA</w:t>
      </w:r>
      <w:r w:rsidRPr="000D39EB">
        <w:rPr>
          <w:rFonts w:ascii="Times New Roman" w:eastAsia="Times New Roman" w:hAnsi="Times New Roman" w:cs="Times New Roman"/>
          <w:sz w:val="28"/>
          <w:szCs w:val="24"/>
          <w:lang w:eastAsia="fr-FR"/>
        </w:rPr>
        <w:t>, Université de Lubumbashi ;</w:t>
      </w:r>
    </w:p>
    <w:p w:rsidR="005B38C7" w:rsidRPr="000D39EB" w:rsidRDefault="005B38C7" w:rsidP="000D39EB">
      <w:pPr>
        <w:pStyle w:val="Paragraphedeliste"/>
        <w:numPr>
          <w:ilvl w:val="0"/>
          <w:numId w:val="7"/>
        </w:numPr>
        <w:spacing w:after="0" w:line="240" w:lineRule="auto"/>
        <w:rPr>
          <w:rFonts w:ascii="Times New Roman" w:eastAsia="Times New Roman" w:hAnsi="Times New Roman" w:cs="Times New Roman"/>
          <w:sz w:val="28"/>
          <w:szCs w:val="24"/>
          <w:lang w:eastAsia="fr-FR"/>
        </w:rPr>
      </w:pPr>
      <w:r w:rsidRPr="000D39EB">
        <w:rPr>
          <w:rFonts w:ascii="Times New Roman" w:eastAsia="Times New Roman" w:hAnsi="Times New Roman" w:cs="Times New Roman"/>
          <w:sz w:val="28"/>
          <w:szCs w:val="24"/>
          <w:lang w:eastAsia="fr-FR"/>
        </w:rPr>
        <w:t>Rapporteur g</w:t>
      </w:r>
      <w:r w:rsidR="000A7B70" w:rsidRPr="000D39EB">
        <w:rPr>
          <w:rFonts w:ascii="Times New Roman" w:eastAsia="Times New Roman" w:hAnsi="Times New Roman" w:cs="Times New Roman"/>
          <w:sz w:val="28"/>
          <w:szCs w:val="24"/>
          <w:lang w:eastAsia="fr-FR"/>
        </w:rPr>
        <w:t>énéral a</w:t>
      </w:r>
      <w:r w:rsidRPr="000D39EB">
        <w:rPr>
          <w:rFonts w:ascii="Times New Roman" w:eastAsia="Times New Roman" w:hAnsi="Times New Roman" w:cs="Times New Roman"/>
          <w:sz w:val="28"/>
          <w:szCs w:val="24"/>
          <w:lang w:eastAsia="fr-FR"/>
        </w:rPr>
        <w:t xml:space="preserve">djoint : </w:t>
      </w:r>
      <w:proofErr w:type="spellStart"/>
      <w:r w:rsidRPr="000D39EB">
        <w:rPr>
          <w:rFonts w:ascii="Times New Roman" w:eastAsia="Times New Roman" w:hAnsi="Times New Roman" w:cs="Times New Roman"/>
          <w:sz w:val="28"/>
          <w:szCs w:val="24"/>
          <w:lang w:eastAsia="fr-FR"/>
        </w:rPr>
        <w:t>Cyrpien</w:t>
      </w:r>
      <w:proofErr w:type="spellEnd"/>
      <w:r w:rsidRPr="000D39EB">
        <w:rPr>
          <w:rFonts w:ascii="Times New Roman" w:eastAsia="Times New Roman" w:hAnsi="Times New Roman" w:cs="Times New Roman"/>
          <w:sz w:val="28"/>
          <w:szCs w:val="24"/>
          <w:lang w:eastAsia="fr-FR"/>
        </w:rPr>
        <w:t xml:space="preserve"> </w:t>
      </w:r>
      <w:proofErr w:type="spellStart"/>
      <w:r w:rsidRPr="000D39EB">
        <w:rPr>
          <w:rFonts w:ascii="Times New Roman" w:eastAsia="Times New Roman" w:hAnsi="Times New Roman" w:cs="Times New Roman"/>
          <w:sz w:val="28"/>
          <w:szCs w:val="24"/>
          <w:lang w:eastAsia="fr-FR"/>
        </w:rPr>
        <w:t>Mutoba</w:t>
      </w:r>
      <w:proofErr w:type="spellEnd"/>
      <w:r w:rsidRPr="000D39EB">
        <w:rPr>
          <w:rFonts w:ascii="Times New Roman" w:eastAsia="Times New Roman" w:hAnsi="Times New Roman" w:cs="Times New Roman"/>
          <w:sz w:val="28"/>
          <w:szCs w:val="24"/>
          <w:lang w:eastAsia="fr-FR"/>
        </w:rPr>
        <w:t>, U</w:t>
      </w:r>
      <w:r w:rsidR="000A7B70" w:rsidRPr="000D39EB">
        <w:rPr>
          <w:rFonts w:ascii="Times New Roman" w:eastAsia="Times New Roman" w:hAnsi="Times New Roman" w:cs="Times New Roman"/>
          <w:sz w:val="28"/>
          <w:szCs w:val="24"/>
          <w:lang w:eastAsia="fr-FR"/>
        </w:rPr>
        <w:t>niversité de Lubumbashi</w:t>
      </w:r>
      <w:r w:rsidRPr="000D39EB">
        <w:rPr>
          <w:rFonts w:ascii="Times New Roman" w:eastAsia="Times New Roman" w:hAnsi="Times New Roman" w:cs="Times New Roman"/>
          <w:sz w:val="28"/>
          <w:szCs w:val="24"/>
          <w:lang w:eastAsia="fr-FR"/>
        </w:rPr>
        <w:t>;</w:t>
      </w:r>
    </w:p>
    <w:p w:rsidR="005B38C7" w:rsidRPr="000D39EB" w:rsidRDefault="005B38C7" w:rsidP="000D39EB">
      <w:pPr>
        <w:pStyle w:val="Paragraphedeliste"/>
        <w:numPr>
          <w:ilvl w:val="0"/>
          <w:numId w:val="7"/>
        </w:numPr>
        <w:spacing w:after="0" w:line="240" w:lineRule="auto"/>
        <w:rPr>
          <w:rFonts w:ascii="Times New Roman" w:eastAsia="Times New Roman" w:hAnsi="Times New Roman" w:cs="Times New Roman"/>
          <w:sz w:val="28"/>
          <w:szCs w:val="24"/>
          <w:lang w:eastAsia="fr-FR"/>
        </w:rPr>
      </w:pPr>
      <w:r w:rsidRPr="000D39EB">
        <w:rPr>
          <w:rFonts w:ascii="Times New Roman" w:eastAsia="Times New Roman" w:hAnsi="Times New Roman" w:cs="Times New Roman"/>
          <w:sz w:val="28"/>
          <w:szCs w:val="24"/>
          <w:lang w:eastAsia="fr-FR"/>
        </w:rPr>
        <w:t xml:space="preserve">Chargée de Logistique : </w:t>
      </w:r>
      <w:r w:rsidR="000A7B70" w:rsidRPr="000D39EB">
        <w:rPr>
          <w:rFonts w:ascii="Times New Roman" w:eastAsia="Times New Roman" w:hAnsi="Times New Roman" w:cs="Times New Roman"/>
          <w:sz w:val="28"/>
          <w:szCs w:val="24"/>
          <w:lang w:eastAsia="fr-FR"/>
        </w:rPr>
        <w:t>Malonga Kaj, Université de Lubumbashi</w:t>
      </w:r>
      <w:r w:rsidRPr="000D39EB">
        <w:rPr>
          <w:rFonts w:ascii="Times New Roman" w:eastAsia="Times New Roman" w:hAnsi="Times New Roman" w:cs="Times New Roman"/>
          <w:sz w:val="28"/>
          <w:szCs w:val="24"/>
          <w:lang w:eastAsia="fr-FR"/>
        </w:rPr>
        <w:t> ;</w:t>
      </w:r>
    </w:p>
    <w:p w:rsidR="005B38C7" w:rsidRPr="000D39EB" w:rsidRDefault="005B38C7" w:rsidP="000D39EB">
      <w:pPr>
        <w:pStyle w:val="Paragraphedeliste"/>
        <w:numPr>
          <w:ilvl w:val="0"/>
          <w:numId w:val="7"/>
        </w:numPr>
        <w:spacing w:after="0" w:line="240" w:lineRule="auto"/>
        <w:rPr>
          <w:rFonts w:ascii="Times New Roman" w:eastAsia="Times New Roman" w:hAnsi="Times New Roman" w:cs="Times New Roman"/>
          <w:sz w:val="28"/>
          <w:szCs w:val="24"/>
          <w:lang w:eastAsia="fr-FR"/>
        </w:rPr>
      </w:pPr>
      <w:r w:rsidRPr="000D39EB">
        <w:rPr>
          <w:rFonts w:ascii="Times New Roman" w:eastAsia="Times New Roman" w:hAnsi="Times New Roman" w:cs="Times New Roman"/>
          <w:sz w:val="28"/>
          <w:szCs w:val="24"/>
          <w:lang w:eastAsia="fr-FR"/>
        </w:rPr>
        <w:t>Chargée du Protocole </w:t>
      </w:r>
      <w:r w:rsidR="000A7B70" w:rsidRPr="000D39EB">
        <w:rPr>
          <w:rFonts w:ascii="Times New Roman" w:eastAsia="Times New Roman" w:hAnsi="Times New Roman" w:cs="Times New Roman"/>
          <w:sz w:val="28"/>
          <w:szCs w:val="24"/>
          <w:lang w:eastAsia="fr-FR"/>
        </w:rPr>
        <w:t>: Mukadi Kabongo Nathalie, Université de Lubumbashi</w:t>
      </w:r>
      <w:r w:rsidRPr="000D39EB">
        <w:rPr>
          <w:rFonts w:ascii="Times New Roman" w:eastAsia="Times New Roman" w:hAnsi="Times New Roman" w:cs="Times New Roman"/>
          <w:sz w:val="28"/>
          <w:szCs w:val="24"/>
          <w:lang w:eastAsia="fr-FR"/>
        </w:rPr>
        <w:t> ;</w:t>
      </w:r>
    </w:p>
    <w:p w:rsidR="005B38C7" w:rsidRPr="000D39EB" w:rsidRDefault="000A7B70" w:rsidP="000D39EB">
      <w:pPr>
        <w:pStyle w:val="Paragraphedeliste"/>
        <w:numPr>
          <w:ilvl w:val="0"/>
          <w:numId w:val="7"/>
        </w:numPr>
        <w:spacing w:after="0" w:line="240" w:lineRule="auto"/>
        <w:rPr>
          <w:rFonts w:ascii="Times New Roman" w:eastAsia="Times New Roman" w:hAnsi="Times New Roman" w:cs="Times New Roman"/>
          <w:sz w:val="28"/>
          <w:szCs w:val="24"/>
          <w:lang w:eastAsia="fr-FR"/>
        </w:rPr>
      </w:pPr>
      <w:r w:rsidRPr="000D39EB">
        <w:rPr>
          <w:rFonts w:ascii="Times New Roman" w:eastAsia="Times New Roman" w:hAnsi="Times New Roman" w:cs="Times New Roman"/>
          <w:sz w:val="28"/>
          <w:szCs w:val="24"/>
          <w:lang w:eastAsia="fr-FR"/>
        </w:rPr>
        <w:t>S</w:t>
      </w:r>
      <w:r w:rsidR="005B38C7" w:rsidRPr="000D39EB">
        <w:rPr>
          <w:rFonts w:ascii="Times New Roman" w:eastAsia="Times New Roman" w:hAnsi="Times New Roman" w:cs="Times New Roman"/>
          <w:sz w:val="28"/>
          <w:szCs w:val="24"/>
          <w:lang w:eastAsia="fr-FR"/>
        </w:rPr>
        <w:t>ecréta</w:t>
      </w:r>
      <w:r w:rsidRPr="000D39EB">
        <w:rPr>
          <w:rFonts w:ascii="Times New Roman" w:eastAsia="Times New Roman" w:hAnsi="Times New Roman" w:cs="Times New Roman"/>
          <w:sz w:val="28"/>
          <w:szCs w:val="24"/>
          <w:lang w:eastAsia="fr-FR"/>
        </w:rPr>
        <w:t xml:space="preserve">riat : </w:t>
      </w:r>
      <w:proofErr w:type="spellStart"/>
      <w:r w:rsidR="003E73D7">
        <w:rPr>
          <w:rFonts w:ascii="Times New Roman" w:eastAsia="Times New Roman" w:hAnsi="Times New Roman" w:cs="Times New Roman"/>
          <w:sz w:val="28"/>
          <w:szCs w:val="24"/>
          <w:lang w:eastAsia="fr-FR"/>
        </w:rPr>
        <w:t>Amuri</w:t>
      </w:r>
      <w:proofErr w:type="spellEnd"/>
      <w:r w:rsidR="003E73D7">
        <w:rPr>
          <w:rFonts w:ascii="Times New Roman" w:eastAsia="Times New Roman" w:hAnsi="Times New Roman" w:cs="Times New Roman"/>
          <w:sz w:val="28"/>
          <w:szCs w:val="24"/>
          <w:lang w:eastAsia="fr-FR"/>
        </w:rPr>
        <w:t xml:space="preserve"> </w:t>
      </w:r>
      <w:proofErr w:type="spellStart"/>
      <w:r w:rsidR="003E73D7">
        <w:rPr>
          <w:rFonts w:ascii="Times New Roman" w:eastAsia="Times New Roman" w:hAnsi="Times New Roman" w:cs="Times New Roman"/>
          <w:sz w:val="28"/>
          <w:szCs w:val="24"/>
          <w:lang w:eastAsia="fr-FR"/>
        </w:rPr>
        <w:t>Mpala</w:t>
      </w:r>
      <w:proofErr w:type="spellEnd"/>
      <w:r w:rsidRPr="000D39EB">
        <w:rPr>
          <w:rFonts w:ascii="Times New Roman" w:eastAsia="Times New Roman" w:hAnsi="Times New Roman" w:cs="Times New Roman"/>
          <w:sz w:val="28"/>
          <w:szCs w:val="24"/>
          <w:lang w:eastAsia="fr-FR"/>
        </w:rPr>
        <w:t>, Université de Lubumbashi</w:t>
      </w:r>
      <w:r w:rsidR="005B38C7" w:rsidRPr="000D39EB">
        <w:rPr>
          <w:rFonts w:ascii="Times New Roman" w:eastAsia="Times New Roman" w:hAnsi="Times New Roman" w:cs="Times New Roman"/>
          <w:sz w:val="28"/>
          <w:szCs w:val="24"/>
          <w:lang w:eastAsia="fr-FR"/>
        </w:rPr>
        <w:t> ;</w:t>
      </w:r>
    </w:p>
    <w:p w:rsidR="005B38C7" w:rsidRPr="000D39EB" w:rsidRDefault="000A7B70" w:rsidP="000D39EB">
      <w:pPr>
        <w:pStyle w:val="Paragraphedeliste"/>
        <w:numPr>
          <w:ilvl w:val="0"/>
          <w:numId w:val="7"/>
        </w:numPr>
        <w:spacing w:after="0" w:line="240" w:lineRule="auto"/>
        <w:rPr>
          <w:rFonts w:ascii="Times New Roman" w:eastAsia="Times New Roman" w:hAnsi="Times New Roman" w:cs="Times New Roman"/>
          <w:sz w:val="28"/>
          <w:szCs w:val="24"/>
          <w:lang w:eastAsia="fr-FR"/>
        </w:rPr>
      </w:pPr>
      <w:r w:rsidRPr="000D39EB">
        <w:rPr>
          <w:rFonts w:ascii="Times New Roman" w:eastAsia="Times New Roman" w:hAnsi="Times New Roman" w:cs="Times New Roman"/>
          <w:sz w:val="28"/>
          <w:szCs w:val="24"/>
          <w:lang w:eastAsia="fr-FR"/>
        </w:rPr>
        <w:t>Membres : tous les D</w:t>
      </w:r>
      <w:r w:rsidR="005B38C7" w:rsidRPr="000D39EB">
        <w:rPr>
          <w:rFonts w:ascii="Times New Roman" w:eastAsia="Times New Roman" w:hAnsi="Times New Roman" w:cs="Times New Roman"/>
          <w:sz w:val="28"/>
          <w:szCs w:val="24"/>
          <w:lang w:eastAsia="fr-FR"/>
        </w:rPr>
        <w:t>oyens</w:t>
      </w:r>
      <w:r w:rsidRPr="000D39EB">
        <w:rPr>
          <w:rFonts w:ascii="Times New Roman" w:eastAsia="Times New Roman" w:hAnsi="Times New Roman" w:cs="Times New Roman"/>
          <w:sz w:val="28"/>
          <w:szCs w:val="24"/>
          <w:lang w:eastAsia="fr-FR"/>
        </w:rPr>
        <w:t xml:space="preserve"> de Facultés et Directeurs d’Ecoles de l’Uni</w:t>
      </w:r>
      <w:r w:rsidR="00FC1A56" w:rsidRPr="000D39EB">
        <w:rPr>
          <w:rFonts w:ascii="Times New Roman" w:eastAsia="Times New Roman" w:hAnsi="Times New Roman" w:cs="Times New Roman"/>
          <w:sz w:val="28"/>
          <w:szCs w:val="24"/>
          <w:lang w:eastAsia="fr-FR"/>
        </w:rPr>
        <w:t xml:space="preserve">versité de </w:t>
      </w:r>
      <w:r w:rsidR="00E0683D" w:rsidRPr="000D39EB">
        <w:rPr>
          <w:rFonts w:ascii="Times New Roman" w:eastAsia="Times New Roman" w:hAnsi="Times New Roman" w:cs="Times New Roman"/>
          <w:sz w:val="28"/>
          <w:szCs w:val="24"/>
          <w:lang w:eastAsia="fr-FR"/>
        </w:rPr>
        <w:t>Lubumbashi.</w:t>
      </w:r>
    </w:p>
    <w:p w:rsidR="00FC1A56" w:rsidRPr="00FC1A56" w:rsidRDefault="00FC1A56" w:rsidP="00FC1A56">
      <w:pPr>
        <w:spacing w:after="0" w:line="240" w:lineRule="auto"/>
        <w:rPr>
          <w:rFonts w:ascii="Times New Roman" w:eastAsia="Times New Roman" w:hAnsi="Times New Roman" w:cs="Times New Roman"/>
          <w:sz w:val="24"/>
          <w:szCs w:val="24"/>
          <w:lang w:eastAsia="fr-FR"/>
        </w:rPr>
      </w:pPr>
    </w:p>
    <w:p w:rsidR="000D39EB" w:rsidRDefault="000D39EB" w:rsidP="00FC1A56">
      <w:pPr>
        <w:spacing w:after="0" w:line="240" w:lineRule="auto"/>
        <w:jc w:val="center"/>
        <w:rPr>
          <w:rFonts w:ascii="Times New Roman" w:eastAsia="Times New Roman" w:hAnsi="Times New Roman" w:cs="Times New Roman"/>
          <w:b/>
          <w:sz w:val="40"/>
          <w:szCs w:val="24"/>
          <w:lang w:eastAsia="fr-FR"/>
        </w:rPr>
      </w:pPr>
    </w:p>
    <w:p w:rsidR="005B38C7" w:rsidRDefault="005B38C7" w:rsidP="00FC1A56">
      <w:pPr>
        <w:spacing w:after="0" w:line="240" w:lineRule="auto"/>
        <w:jc w:val="center"/>
        <w:rPr>
          <w:rFonts w:ascii="Times New Roman" w:eastAsia="Times New Roman" w:hAnsi="Times New Roman" w:cs="Times New Roman"/>
          <w:b/>
          <w:sz w:val="40"/>
          <w:szCs w:val="24"/>
          <w:lang w:eastAsia="fr-FR"/>
        </w:rPr>
      </w:pPr>
      <w:r w:rsidRPr="00FC1A56">
        <w:rPr>
          <w:rFonts w:ascii="Times New Roman" w:eastAsia="Times New Roman" w:hAnsi="Times New Roman" w:cs="Times New Roman"/>
          <w:b/>
          <w:sz w:val="40"/>
          <w:szCs w:val="24"/>
          <w:lang w:eastAsia="fr-FR"/>
        </w:rPr>
        <w:t>Comité scientifique</w:t>
      </w:r>
    </w:p>
    <w:p w:rsidR="00FC1A56" w:rsidRPr="00FC1A56" w:rsidRDefault="00FC1A56" w:rsidP="00FC1A56">
      <w:pPr>
        <w:spacing w:after="0" w:line="240" w:lineRule="auto"/>
        <w:jc w:val="center"/>
        <w:rPr>
          <w:rFonts w:ascii="Times New Roman" w:eastAsia="Times New Roman" w:hAnsi="Times New Roman" w:cs="Times New Roman"/>
          <w:b/>
          <w:sz w:val="40"/>
          <w:szCs w:val="24"/>
          <w:lang w:eastAsia="fr-FR"/>
        </w:rPr>
      </w:pPr>
    </w:p>
    <w:p w:rsidR="005B38C7" w:rsidRPr="00FC1A56" w:rsidRDefault="003E73D7" w:rsidP="003E73D7">
      <w:pPr>
        <w:pStyle w:val="Paragraphedeliste"/>
        <w:numPr>
          <w:ilvl w:val="0"/>
          <w:numId w:val="9"/>
        </w:numPr>
        <w:spacing w:after="0" w:line="240" w:lineRule="auto"/>
        <w:contextualSpacing w:val="0"/>
        <w:rPr>
          <w:rFonts w:ascii="Times New Roman" w:eastAsia="Times New Roman" w:hAnsi="Times New Roman" w:cs="Times New Roman"/>
          <w:sz w:val="28"/>
          <w:szCs w:val="24"/>
          <w:lang w:eastAsia="fr-FR"/>
        </w:rPr>
      </w:pPr>
      <w:r>
        <w:rPr>
          <w:rFonts w:ascii="Times New Roman" w:eastAsia="Times New Roman" w:hAnsi="Times New Roman" w:cs="Times New Roman"/>
          <w:sz w:val="28"/>
          <w:szCs w:val="24"/>
          <w:lang w:eastAsia="fr-FR"/>
        </w:rPr>
        <w:t xml:space="preserve">Pr </w:t>
      </w:r>
      <w:r w:rsidR="005B38C7" w:rsidRPr="00FC1A56">
        <w:rPr>
          <w:rFonts w:ascii="Times New Roman" w:eastAsia="Times New Roman" w:hAnsi="Times New Roman" w:cs="Times New Roman"/>
          <w:sz w:val="28"/>
          <w:szCs w:val="24"/>
          <w:lang w:eastAsia="fr-FR"/>
        </w:rPr>
        <w:t xml:space="preserve">Jean-Paul </w:t>
      </w:r>
      <w:r w:rsidRPr="00FC1A56">
        <w:rPr>
          <w:rFonts w:ascii="Times New Roman" w:eastAsia="Times New Roman" w:hAnsi="Times New Roman" w:cs="Times New Roman"/>
          <w:sz w:val="28"/>
          <w:szCs w:val="24"/>
          <w:lang w:eastAsia="fr-FR"/>
        </w:rPr>
        <w:t>BIRURU RUCINAGIZA</w:t>
      </w:r>
      <w:r w:rsidR="005B38C7" w:rsidRPr="00FC1A56">
        <w:rPr>
          <w:rFonts w:ascii="Times New Roman" w:eastAsia="Times New Roman" w:hAnsi="Times New Roman" w:cs="Times New Roman"/>
          <w:sz w:val="28"/>
          <w:szCs w:val="24"/>
          <w:lang w:eastAsia="fr-FR"/>
        </w:rPr>
        <w:t>, Université de Lubumbashi, Président</w:t>
      </w:r>
    </w:p>
    <w:p w:rsidR="005B38C7" w:rsidRPr="00FC1A56" w:rsidRDefault="003E73D7" w:rsidP="003E73D7">
      <w:pPr>
        <w:pStyle w:val="Paragraphedeliste"/>
        <w:numPr>
          <w:ilvl w:val="0"/>
          <w:numId w:val="9"/>
        </w:numPr>
        <w:spacing w:after="0" w:line="240" w:lineRule="auto"/>
        <w:contextualSpacing w:val="0"/>
        <w:rPr>
          <w:rFonts w:ascii="Times New Roman" w:eastAsia="Times New Roman" w:hAnsi="Times New Roman" w:cs="Times New Roman"/>
          <w:sz w:val="28"/>
          <w:szCs w:val="24"/>
          <w:lang w:eastAsia="fr-FR"/>
        </w:rPr>
      </w:pPr>
      <w:r>
        <w:rPr>
          <w:rFonts w:ascii="Times New Roman" w:eastAsia="Times New Roman" w:hAnsi="Times New Roman" w:cs="Times New Roman"/>
          <w:sz w:val="28"/>
          <w:szCs w:val="24"/>
          <w:lang w:eastAsia="fr-FR"/>
        </w:rPr>
        <w:t xml:space="preserve">Pr Gilbert MALEMBA, Pr NGANDU MUTOMBO, Pr Jacky MPUNGU, Pr MALANGU MPOSHI, Pr LUBALA TOTO, Pr NGOIE TSHIBAMBE, </w:t>
      </w:r>
      <w:r w:rsidR="00865F46">
        <w:rPr>
          <w:rFonts w:ascii="Times New Roman" w:eastAsia="Times New Roman" w:hAnsi="Times New Roman" w:cs="Times New Roman"/>
          <w:sz w:val="28"/>
          <w:szCs w:val="24"/>
          <w:lang w:eastAsia="fr-FR"/>
        </w:rPr>
        <w:t>Pr MUKALAY Abdon</w:t>
      </w:r>
      <w:bookmarkStart w:id="0" w:name="_GoBack"/>
      <w:bookmarkEnd w:id="0"/>
      <w:r w:rsidR="00824626">
        <w:rPr>
          <w:rFonts w:ascii="Times New Roman" w:eastAsia="Times New Roman" w:hAnsi="Times New Roman" w:cs="Times New Roman"/>
          <w:sz w:val="28"/>
          <w:szCs w:val="24"/>
          <w:lang w:eastAsia="fr-FR"/>
        </w:rPr>
        <w:t xml:space="preserve">, </w:t>
      </w:r>
      <w:r w:rsidR="00865F46">
        <w:rPr>
          <w:rFonts w:ascii="Times New Roman" w:eastAsia="Times New Roman" w:hAnsi="Times New Roman" w:cs="Times New Roman"/>
          <w:sz w:val="28"/>
          <w:szCs w:val="24"/>
          <w:lang w:eastAsia="fr-FR"/>
        </w:rPr>
        <w:t>Pr PONGOMBO SHONGO.</w:t>
      </w:r>
    </w:p>
    <w:p w:rsidR="005B38C7" w:rsidRDefault="005B38C7" w:rsidP="003E73D7">
      <w:pPr>
        <w:pStyle w:val="Paragraphedeliste"/>
        <w:numPr>
          <w:ilvl w:val="0"/>
          <w:numId w:val="9"/>
        </w:numPr>
        <w:spacing w:after="0" w:line="240" w:lineRule="auto"/>
        <w:contextualSpacing w:val="0"/>
        <w:rPr>
          <w:rFonts w:ascii="Times New Roman" w:eastAsia="Times New Roman" w:hAnsi="Times New Roman" w:cs="Times New Roman"/>
          <w:sz w:val="28"/>
          <w:szCs w:val="24"/>
          <w:lang w:eastAsia="fr-FR"/>
        </w:rPr>
      </w:pPr>
      <w:r w:rsidRPr="00FC1A56">
        <w:rPr>
          <w:rFonts w:ascii="Times New Roman" w:eastAsia="Times New Roman" w:hAnsi="Times New Roman" w:cs="Times New Roman"/>
          <w:sz w:val="28"/>
          <w:szCs w:val="24"/>
          <w:lang w:eastAsia="fr-FR"/>
        </w:rPr>
        <w:t>Comité international de lecture des Presses Universitaires de Lubumbashi</w:t>
      </w:r>
    </w:p>
    <w:p w:rsidR="000D39EB" w:rsidRPr="00FC1A56" w:rsidRDefault="000D39EB" w:rsidP="000D39EB">
      <w:pPr>
        <w:pStyle w:val="Paragraphedeliste"/>
        <w:spacing w:after="0" w:line="240" w:lineRule="auto"/>
        <w:ind w:left="0"/>
        <w:contextualSpacing w:val="0"/>
        <w:rPr>
          <w:rFonts w:ascii="Times New Roman" w:eastAsia="Times New Roman" w:hAnsi="Times New Roman" w:cs="Times New Roman"/>
          <w:sz w:val="28"/>
          <w:szCs w:val="24"/>
          <w:lang w:eastAsia="fr-FR"/>
        </w:rPr>
      </w:pPr>
    </w:p>
    <w:p w:rsidR="005B38C7" w:rsidRPr="000D39EB" w:rsidRDefault="005B38C7" w:rsidP="00FC1A56">
      <w:pPr>
        <w:spacing w:after="0" w:line="240" w:lineRule="auto"/>
        <w:rPr>
          <w:rFonts w:ascii="Times New Roman" w:eastAsia="Times New Roman" w:hAnsi="Times New Roman" w:cs="Times New Roman"/>
          <w:b/>
          <w:sz w:val="28"/>
          <w:szCs w:val="24"/>
          <w:lang w:eastAsia="fr-FR"/>
        </w:rPr>
      </w:pPr>
      <w:r w:rsidRPr="000D39EB">
        <w:rPr>
          <w:rFonts w:ascii="Times New Roman" w:eastAsia="Times New Roman" w:hAnsi="Times New Roman" w:cs="Times New Roman"/>
          <w:b/>
          <w:sz w:val="28"/>
          <w:szCs w:val="24"/>
          <w:lang w:eastAsia="fr-FR"/>
        </w:rPr>
        <w:t>Langues du colloque : Français, Anglais.</w:t>
      </w:r>
    </w:p>
    <w:p w:rsidR="005B38C7" w:rsidRPr="00FC1A56" w:rsidRDefault="005B38C7" w:rsidP="00FC1A56">
      <w:pPr>
        <w:spacing w:after="0" w:line="240" w:lineRule="auto"/>
        <w:rPr>
          <w:rFonts w:ascii="Times New Roman" w:hAnsi="Times New Roman" w:cs="Times New Roman"/>
          <w:sz w:val="24"/>
          <w:szCs w:val="24"/>
        </w:rPr>
      </w:pPr>
    </w:p>
    <w:p w:rsidR="007F674C" w:rsidRPr="00FC1A56" w:rsidRDefault="007F674C" w:rsidP="00FC1A56">
      <w:pPr>
        <w:spacing w:after="0" w:line="240" w:lineRule="auto"/>
        <w:rPr>
          <w:rFonts w:ascii="Times New Roman" w:hAnsi="Times New Roman" w:cs="Times New Roman"/>
          <w:sz w:val="24"/>
          <w:szCs w:val="24"/>
        </w:rPr>
      </w:pPr>
    </w:p>
    <w:sectPr w:rsidR="007F674C" w:rsidRPr="00FC1A56" w:rsidSect="00FC1A56">
      <w:footerReference w:type="default" r:id="rId10"/>
      <w:pgSz w:w="10490" w:h="23814"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D86" w:rsidRDefault="00421D86" w:rsidP="002F4801">
      <w:pPr>
        <w:spacing w:after="0" w:line="240" w:lineRule="auto"/>
      </w:pPr>
      <w:r>
        <w:separator/>
      </w:r>
    </w:p>
  </w:endnote>
  <w:endnote w:type="continuationSeparator" w:id="0">
    <w:p w:rsidR="00421D86" w:rsidRDefault="00421D86" w:rsidP="002F4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38135"/>
      <w:docPartObj>
        <w:docPartGallery w:val="Page Numbers (Bottom of Page)"/>
        <w:docPartUnique/>
      </w:docPartObj>
    </w:sdtPr>
    <w:sdtContent>
      <w:p w:rsidR="002F4801" w:rsidRDefault="00ED5995">
        <w:pPr>
          <w:pStyle w:val="Pieddepage"/>
          <w:jc w:val="center"/>
        </w:pPr>
        <w:r>
          <w:fldChar w:fldCharType="begin"/>
        </w:r>
        <w:r w:rsidR="002F4801">
          <w:instrText>PAGE   \* MERGEFORMAT</w:instrText>
        </w:r>
        <w:r>
          <w:fldChar w:fldCharType="separate"/>
        </w:r>
        <w:r w:rsidR="00BD1178">
          <w:rPr>
            <w:noProof/>
          </w:rPr>
          <w:t>2</w:t>
        </w:r>
        <w:r>
          <w:fldChar w:fldCharType="end"/>
        </w:r>
      </w:p>
    </w:sdtContent>
  </w:sdt>
  <w:p w:rsidR="002F4801" w:rsidRDefault="002F48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D86" w:rsidRDefault="00421D86" w:rsidP="002F4801">
      <w:pPr>
        <w:spacing w:after="0" w:line="240" w:lineRule="auto"/>
      </w:pPr>
      <w:r>
        <w:separator/>
      </w:r>
    </w:p>
  </w:footnote>
  <w:footnote w:type="continuationSeparator" w:id="0">
    <w:p w:rsidR="00421D86" w:rsidRDefault="00421D86" w:rsidP="002F48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0A9D"/>
    <w:multiLevelType w:val="hybridMultilevel"/>
    <w:tmpl w:val="9B86CE66"/>
    <w:lvl w:ilvl="0" w:tplc="BB3EDE9E">
      <w:numFmt w:val="bullet"/>
      <w:lvlText w:val="-"/>
      <w:lvlJc w:val="left"/>
      <w:pPr>
        <w:ind w:left="720" w:hanging="360"/>
      </w:pPr>
      <w:rPr>
        <w:rFonts w:ascii="Times New Roman" w:hAnsi="Times New Roman"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C72203"/>
    <w:multiLevelType w:val="hybridMultilevel"/>
    <w:tmpl w:val="FAFEA2EA"/>
    <w:lvl w:ilvl="0" w:tplc="BB3EDE9E">
      <w:numFmt w:val="bullet"/>
      <w:lvlText w:val="-"/>
      <w:lvlJc w:val="left"/>
      <w:pPr>
        <w:ind w:left="2160" w:hanging="360"/>
      </w:pPr>
      <w:rPr>
        <w:rFonts w:ascii="Times New Roman" w:hAnsi="Times New Roman" w:cstheme="minorBidi" w:hint="default"/>
        <w:sz w:val="24"/>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323D0AF7"/>
    <w:multiLevelType w:val="hybridMultilevel"/>
    <w:tmpl w:val="B1E89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9C5AB6"/>
    <w:multiLevelType w:val="hybridMultilevel"/>
    <w:tmpl w:val="646861E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6F1E53"/>
    <w:multiLevelType w:val="hybridMultilevel"/>
    <w:tmpl w:val="0840C308"/>
    <w:lvl w:ilvl="0" w:tplc="BB3EDE9E">
      <w:numFmt w:val="bullet"/>
      <w:lvlText w:val="-"/>
      <w:lvlJc w:val="left"/>
      <w:pPr>
        <w:ind w:left="720" w:hanging="360"/>
      </w:pPr>
      <w:rPr>
        <w:rFonts w:ascii="Times New Roman" w:hAnsi="Times New Roman"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7321DD"/>
    <w:multiLevelType w:val="hybridMultilevel"/>
    <w:tmpl w:val="B75CE964"/>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B74307F"/>
    <w:multiLevelType w:val="hybridMultilevel"/>
    <w:tmpl w:val="892E2226"/>
    <w:lvl w:ilvl="0" w:tplc="BB3EDE9E">
      <w:numFmt w:val="bullet"/>
      <w:lvlText w:val="-"/>
      <w:lvlJc w:val="left"/>
      <w:pPr>
        <w:ind w:left="720" w:hanging="360"/>
      </w:pPr>
      <w:rPr>
        <w:rFonts w:ascii="Times New Roman" w:hAnsi="Times New Roman"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736C47"/>
    <w:multiLevelType w:val="multilevel"/>
    <w:tmpl w:val="DEB428E6"/>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F77E82"/>
    <w:multiLevelType w:val="hybridMultilevel"/>
    <w:tmpl w:val="58AC2D3A"/>
    <w:lvl w:ilvl="0" w:tplc="3FBC824E">
      <w:start w:val="1"/>
      <w:numFmt w:val="decimal"/>
      <w:lvlText w:val="%1)"/>
      <w:lvlJc w:val="left"/>
      <w:pPr>
        <w:ind w:left="1350" w:hanging="36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9">
    <w:nsid w:val="6B6B2C77"/>
    <w:multiLevelType w:val="hybridMultilevel"/>
    <w:tmpl w:val="1166BF42"/>
    <w:lvl w:ilvl="0" w:tplc="A9105F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5000C8"/>
    <w:multiLevelType w:val="hybridMultilevel"/>
    <w:tmpl w:val="69FA36EC"/>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5"/>
  </w:num>
  <w:num w:numId="5">
    <w:abstractNumId w:val="6"/>
  </w:num>
  <w:num w:numId="6">
    <w:abstractNumId w:val="4"/>
  </w:num>
  <w:num w:numId="7">
    <w:abstractNumId w:val="0"/>
  </w:num>
  <w:num w:numId="8">
    <w:abstractNumId w:val="9"/>
  </w:num>
  <w:num w:numId="9">
    <w:abstractNumId w:val="3"/>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5B38C7"/>
    <w:rsid w:val="000A7B70"/>
    <w:rsid w:val="000D39EB"/>
    <w:rsid w:val="002941AA"/>
    <w:rsid w:val="002D4114"/>
    <w:rsid w:val="002F4801"/>
    <w:rsid w:val="003E73D7"/>
    <w:rsid w:val="003E7F2E"/>
    <w:rsid w:val="00416A4C"/>
    <w:rsid w:val="00421D86"/>
    <w:rsid w:val="00454596"/>
    <w:rsid w:val="005110EB"/>
    <w:rsid w:val="0052180B"/>
    <w:rsid w:val="005A231A"/>
    <w:rsid w:val="005B38C7"/>
    <w:rsid w:val="006B53C9"/>
    <w:rsid w:val="006F38BD"/>
    <w:rsid w:val="007F674C"/>
    <w:rsid w:val="007F67B5"/>
    <w:rsid w:val="00824626"/>
    <w:rsid w:val="00865F46"/>
    <w:rsid w:val="00B13A3B"/>
    <w:rsid w:val="00B5662D"/>
    <w:rsid w:val="00BD1178"/>
    <w:rsid w:val="00D9758F"/>
    <w:rsid w:val="00E0683D"/>
    <w:rsid w:val="00E74B35"/>
    <w:rsid w:val="00ED5995"/>
    <w:rsid w:val="00F25846"/>
    <w:rsid w:val="00F549B4"/>
    <w:rsid w:val="00FA5B44"/>
    <w:rsid w:val="00FC1A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38C7"/>
    <w:pPr>
      <w:ind w:left="720"/>
      <w:contextualSpacing/>
    </w:pPr>
  </w:style>
  <w:style w:type="character" w:styleId="Lienhypertexte">
    <w:name w:val="Hyperlink"/>
    <w:basedOn w:val="Policepardfaut"/>
    <w:uiPriority w:val="99"/>
    <w:unhideWhenUsed/>
    <w:rsid w:val="005B38C7"/>
    <w:rPr>
      <w:color w:val="0000FF" w:themeColor="hyperlink"/>
      <w:u w:val="single"/>
    </w:rPr>
  </w:style>
  <w:style w:type="paragraph" w:styleId="En-tte">
    <w:name w:val="header"/>
    <w:basedOn w:val="Normal"/>
    <w:link w:val="En-tteCar"/>
    <w:uiPriority w:val="99"/>
    <w:unhideWhenUsed/>
    <w:rsid w:val="002F4801"/>
    <w:pPr>
      <w:tabs>
        <w:tab w:val="center" w:pos="4536"/>
        <w:tab w:val="right" w:pos="9072"/>
      </w:tabs>
      <w:spacing w:after="0" w:line="240" w:lineRule="auto"/>
    </w:pPr>
  </w:style>
  <w:style w:type="character" w:customStyle="1" w:styleId="En-tteCar">
    <w:name w:val="En-tête Car"/>
    <w:basedOn w:val="Policepardfaut"/>
    <w:link w:val="En-tte"/>
    <w:uiPriority w:val="99"/>
    <w:rsid w:val="002F4801"/>
  </w:style>
  <w:style w:type="paragraph" w:styleId="Pieddepage">
    <w:name w:val="footer"/>
    <w:basedOn w:val="Normal"/>
    <w:link w:val="PieddepageCar"/>
    <w:uiPriority w:val="99"/>
    <w:unhideWhenUsed/>
    <w:rsid w:val="002F48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48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rcle33@gmail.com" TargetMode="External"/><Relationship Id="rId3" Type="http://schemas.openxmlformats.org/officeDocument/2006/relationships/settings" Target="settings.xml"/><Relationship Id="rId7" Type="http://schemas.openxmlformats.org/officeDocument/2006/relationships/hyperlink" Target="mailto:birjeanpaul@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lmalemb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868</Words>
  <Characters>4777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philemon</dc:creator>
  <cp:lastModifiedBy>Christelle</cp:lastModifiedBy>
  <cp:revision>2</cp:revision>
  <cp:lastPrinted>2016-06-20T11:37:00Z</cp:lastPrinted>
  <dcterms:created xsi:type="dcterms:W3CDTF">2016-07-06T13:49:00Z</dcterms:created>
  <dcterms:modified xsi:type="dcterms:W3CDTF">2016-07-06T13:49:00Z</dcterms:modified>
</cp:coreProperties>
</file>