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52" w:rsidRPr="00B275C2" w:rsidRDefault="00D762DB" w:rsidP="008F271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4342056</wp:posOffset>
                </wp:positionH>
                <wp:positionV relativeFrom="paragraph">
                  <wp:posOffset>-719263</wp:posOffset>
                </wp:positionV>
                <wp:extent cx="297712" cy="340242"/>
                <wp:effectExtent l="0" t="0" r="2667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79602" id="Rectangle 1" o:spid="_x0000_s1026" style="position:absolute;margin-left:341.9pt;margin-top:-56.65pt;width:23.4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" fillcolor="white [3212]" strokecolor="white [3212]" strokeweight="1pt"/>
            </w:pict>
          </mc:Fallback>
        </mc:AlternateContent>
      </w:r>
      <w:r w:rsidR="00170338" w:rsidRPr="00B275C2">
        <w:rPr>
          <w:rFonts w:ascii="Times New Roman" w:hAnsi="Times New Roman" w:cs="Times New Roman"/>
          <w:noProof/>
          <w:sz w:val="32"/>
          <w:szCs w:val="24"/>
          <w:lang w:val="en-US"/>
        </w:rPr>
        <w:drawing>
          <wp:anchor distT="0" distB="0" distL="114300" distR="114300" simplePos="0" relativeHeight="251656704" behindDoc="1" locked="0" layoutInCell="1" allowOverlap="1" wp14:anchorId="52C310D1" wp14:editId="20690F53">
            <wp:simplePos x="0" y="0"/>
            <wp:positionH relativeFrom="margin">
              <wp:posOffset>347979</wp:posOffset>
            </wp:positionH>
            <wp:positionV relativeFrom="paragraph">
              <wp:posOffset>-276860</wp:posOffset>
            </wp:positionV>
            <wp:extent cx="1457325" cy="1019175"/>
            <wp:effectExtent l="0" t="0" r="9525" b="9525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drapeau rdc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57" cy="101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52" w:rsidRPr="00B275C2">
        <w:rPr>
          <w:rFonts w:ascii="Times New Roman" w:hAnsi="Times New Roman" w:cs="Times New Roman"/>
          <w:b/>
          <w:sz w:val="32"/>
          <w:szCs w:val="24"/>
        </w:rPr>
        <w:t>REPUBLIQUE DEMOCRATIQUE DU CONGO</w:t>
      </w:r>
    </w:p>
    <w:p w:rsidR="00247352" w:rsidRPr="00B275C2" w:rsidRDefault="00247352" w:rsidP="008F271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275C2">
        <w:rPr>
          <w:rFonts w:ascii="Times New Roman" w:hAnsi="Times New Roman" w:cs="Times New Roman"/>
          <w:b/>
          <w:sz w:val="32"/>
          <w:szCs w:val="24"/>
        </w:rPr>
        <w:t xml:space="preserve">ENSEIGNEMENT SUPERIEUR ET UNIVERSITAIRE  </w:t>
      </w:r>
    </w:p>
    <w:p w:rsidR="008F2718" w:rsidRDefault="00170338" w:rsidP="00CA6669">
      <w:pPr>
        <w:tabs>
          <w:tab w:val="left" w:pos="570"/>
          <w:tab w:val="center" w:pos="7002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75C2">
        <w:rPr>
          <w:rFonts w:ascii="Times New Roman" w:hAnsi="Times New Roman" w:cs="Times New Roman"/>
          <w:b/>
          <w:sz w:val="32"/>
          <w:szCs w:val="24"/>
        </w:rPr>
        <w:tab/>
      </w:r>
      <w:r w:rsidRPr="00B275C2">
        <w:rPr>
          <w:rFonts w:ascii="Times New Roman" w:hAnsi="Times New Roman" w:cs="Times New Roman"/>
          <w:b/>
          <w:sz w:val="32"/>
          <w:szCs w:val="24"/>
        </w:rPr>
        <w:tab/>
      </w:r>
      <w:r w:rsidR="00247352" w:rsidRPr="00B275C2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46D26" w:rsidRDefault="00446D26" w:rsidP="008F27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2718" w:rsidRDefault="008F2718" w:rsidP="008F27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7352" w:rsidRPr="00D7796D" w:rsidRDefault="00AF2E56" w:rsidP="008F271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</w:pPr>
      <w:r w:rsidRPr="00D7796D">
        <w:rPr>
          <w:rFonts w:ascii="Times New Roman" w:hAnsi="Times New Roman" w:cs="Times New Roman"/>
          <w:b/>
          <w:i/>
          <w:sz w:val="24"/>
          <w:szCs w:val="24"/>
        </w:rPr>
        <w:t>PROGRAMME DE LA CEREMONIE DU COLLOQUE SUR</w:t>
      </w:r>
      <w:r w:rsidRPr="00D779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47352" w:rsidRPr="00D7796D">
        <w:rPr>
          <w:rFonts w:ascii="Times New Roman" w:hAnsi="Times New Roman" w:cs="Times New Roman"/>
          <w:i/>
          <w:sz w:val="24"/>
          <w:szCs w:val="24"/>
        </w:rPr>
        <w:t>« </w:t>
      </w:r>
      <w:r w:rsidRPr="00D7796D"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  <w:t>RESSOURCES NATURELLES</w:t>
      </w:r>
    </w:p>
    <w:p w:rsidR="00247352" w:rsidRPr="00D7796D" w:rsidRDefault="00AF2E56" w:rsidP="008F271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</w:pPr>
      <w:r w:rsidRPr="00D7796D"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  <w:t>ET ENVIRONNEMENT : APPORT ET CONTREPARTIE DE</w:t>
      </w:r>
    </w:p>
    <w:p w:rsidR="00AF2E56" w:rsidRPr="00D7796D" w:rsidRDefault="00AF2E56" w:rsidP="008F271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</w:pPr>
      <w:r w:rsidRPr="00D7796D"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  <w:t>L’AFRIQUE AU DÉVELOPPEMENT CONTEMPORAIN DE L’HUMANITÉ</w:t>
      </w:r>
      <w:r w:rsidR="00247352" w:rsidRPr="00D7796D">
        <w:rPr>
          <w:rFonts w:ascii="Times New Roman" w:hAnsi="Times New Roman" w:cs="Times New Roman"/>
          <w:b/>
          <w:bCs/>
          <w:i/>
          <w:sz w:val="24"/>
          <w:szCs w:val="24"/>
          <w:lang w:val="fr-BE"/>
        </w:rPr>
        <w:t> »</w:t>
      </w:r>
    </w:p>
    <w:p w:rsidR="00CF4901" w:rsidRDefault="00247352" w:rsidP="008F27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796D">
        <w:rPr>
          <w:rFonts w:ascii="Times New Roman" w:hAnsi="Times New Roman" w:cs="Times New Roman"/>
          <w:i/>
          <w:sz w:val="24"/>
          <w:szCs w:val="24"/>
          <w:lang w:val="fr-BE"/>
        </w:rPr>
        <w:t xml:space="preserve">                               </w:t>
      </w:r>
      <w:r w:rsidRPr="00D7796D">
        <w:rPr>
          <w:rFonts w:ascii="Times New Roman" w:hAnsi="Times New Roman" w:cs="Times New Roman"/>
          <w:b/>
          <w:i/>
          <w:sz w:val="24"/>
          <w:szCs w:val="24"/>
          <w:lang w:val="fr-BE"/>
        </w:rPr>
        <w:t xml:space="preserve">KOLWEZI, </w:t>
      </w:r>
      <w:r w:rsidR="00AF2E56" w:rsidRPr="00D7796D">
        <w:rPr>
          <w:rFonts w:ascii="Times New Roman" w:hAnsi="Times New Roman" w:cs="Times New Roman"/>
          <w:b/>
          <w:i/>
          <w:sz w:val="24"/>
          <w:szCs w:val="24"/>
        </w:rPr>
        <w:t>DU 27 AU 29 MAI 2021</w:t>
      </w:r>
      <w:bookmarkStart w:id="0" w:name="_GoBack"/>
      <w:bookmarkEnd w:id="0"/>
    </w:p>
    <w:p w:rsidR="008F2718" w:rsidRDefault="008F2718" w:rsidP="008F27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75C2" w:rsidRPr="00444FD6" w:rsidRDefault="00B275C2" w:rsidP="008F27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5B73" w:rsidRPr="00444FD6" w:rsidRDefault="00CC5575" w:rsidP="008F2718">
      <w:pPr>
        <w:pStyle w:val="Paragraphedeliste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D6">
        <w:rPr>
          <w:rFonts w:ascii="Times New Roman" w:hAnsi="Times New Roman" w:cs="Times New Roman"/>
          <w:b/>
          <w:sz w:val="28"/>
          <w:szCs w:val="28"/>
        </w:rPr>
        <w:t>DEROULEMENT DES ACTIVITES</w:t>
      </w:r>
    </w:p>
    <w:p w:rsidR="002C141D" w:rsidRPr="00444FD6" w:rsidRDefault="00CF4901" w:rsidP="008F2718">
      <w:pPr>
        <w:pStyle w:val="Paragraphedeliste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4FD6">
        <w:rPr>
          <w:rFonts w:ascii="Times New Roman" w:hAnsi="Times New Roman" w:cs="Times New Roman"/>
          <w:b/>
          <w:sz w:val="28"/>
          <w:szCs w:val="28"/>
          <w:highlight w:val="yellow"/>
        </w:rPr>
        <w:t>Jeudi 27 mai</w:t>
      </w:r>
      <w:r w:rsidR="00E21325" w:rsidRPr="00444F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 : </w:t>
      </w:r>
      <w:r w:rsidR="002C141D" w:rsidRPr="00444FD6">
        <w:rPr>
          <w:rFonts w:ascii="Times New Roman" w:hAnsi="Times New Roman" w:cs="Times New Roman"/>
          <w:b/>
          <w:sz w:val="28"/>
          <w:szCs w:val="28"/>
          <w:highlight w:val="yellow"/>
        </w:rPr>
        <w:t>Ouverture et Conférences inaugurale</w:t>
      </w:r>
      <w:r w:rsidR="003763F3" w:rsidRPr="00444FD6">
        <w:rPr>
          <w:rFonts w:ascii="Times New Roman" w:hAnsi="Times New Roman" w:cs="Times New Roman"/>
          <w:b/>
          <w:sz w:val="28"/>
          <w:szCs w:val="28"/>
          <w:highlight w:val="yellow"/>
        </w:rPr>
        <w:t>s</w:t>
      </w:r>
      <w:r w:rsidR="00E21325" w:rsidRPr="00444FD6">
        <w:rPr>
          <w:rFonts w:ascii="Times New Roman" w:hAnsi="Times New Roman" w:cs="Times New Roman"/>
          <w:b/>
          <w:sz w:val="28"/>
          <w:szCs w:val="28"/>
          <w:highlight w:val="yellow"/>
        </w:rPr>
        <w:t> </w:t>
      </w:r>
      <w:r w:rsidR="00DD37C8" w:rsidRPr="00444FD6">
        <w:rPr>
          <w:rFonts w:ascii="Times New Roman" w:hAnsi="Times New Roman" w:cs="Times New Roman"/>
          <w:b/>
          <w:sz w:val="28"/>
          <w:szCs w:val="28"/>
          <w:highlight w:val="yellow"/>
        </w:rPr>
        <w:t>(Voir le Programme de l’ouverture officielle)</w:t>
      </w:r>
    </w:p>
    <w:p w:rsidR="00871E9B" w:rsidRPr="00444FD6" w:rsidRDefault="00F66737" w:rsidP="008F2718">
      <w:pPr>
        <w:pStyle w:val="Paragraphedeliste"/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D6">
        <w:rPr>
          <w:rFonts w:ascii="Times New Roman" w:hAnsi="Times New Roman" w:cs="Times New Roman"/>
          <w:b/>
          <w:sz w:val="28"/>
          <w:szCs w:val="28"/>
        </w:rPr>
        <w:t xml:space="preserve">14h00 : </w:t>
      </w:r>
      <w:r w:rsidR="00B41179" w:rsidRPr="00444FD6">
        <w:rPr>
          <w:rFonts w:ascii="Times New Roman" w:hAnsi="Times New Roman" w:cs="Times New Roman"/>
          <w:b/>
          <w:sz w:val="28"/>
          <w:szCs w:val="28"/>
        </w:rPr>
        <w:t>Début des travaux en atelier</w:t>
      </w:r>
    </w:p>
    <w:p w:rsidR="0039670D" w:rsidRPr="00444FD6" w:rsidRDefault="00871E9B" w:rsidP="008F2718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D6">
        <w:rPr>
          <w:rFonts w:ascii="Times New Roman" w:hAnsi="Times New Roman" w:cs="Times New Roman"/>
          <w:b/>
          <w:sz w:val="28"/>
          <w:szCs w:val="28"/>
        </w:rPr>
        <w:t>Panel 1 </w:t>
      </w:r>
      <w:r w:rsidR="00D91AF1" w:rsidRPr="00444FD6">
        <w:rPr>
          <w:rFonts w:ascii="Times New Roman" w:hAnsi="Times New Roman" w:cs="Times New Roman"/>
          <w:b/>
          <w:sz w:val="28"/>
          <w:szCs w:val="28"/>
        </w:rPr>
        <w:t>: Les</w:t>
      </w:r>
      <w:r w:rsidRPr="00444FD6">
        <w:rPr>
          <w:rFonts w:ascii="Times New Roman" w:hAnsi="Times New Roman" w:cs="Times New Roman"/>
          <w:sz w:val="28"/>
          <w:szCs w:val="28"/>
        </w:rPr>
        <w:t xml:space="preserve"> ressources forestières d’Afrique</w:t>
      </w:r>
    </w:p>
    <w:p w:rsidR="00F100F7" w:rsidRPr="00444FD6" w:rsidRDefault="00F100F7" w:rsidP="008F2718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D6">
        <w:rPr>
          <w:rFonts w:ascii="Times New Roman" w:hAnsi="Times New Roman" w:cs="Times New Roman"/>
          <w:b/>
          <w:sz w:val="28"/>
          <w:szCs w:val="28"/>
        </w:rPr>
        <w:t xml:space="preserve">Panel 2 : </w:t>
      </w:r>
      <w:r w:rsidRPr="00444FD6">
        <w:rPr>
          <w:rFonts w:ascii="Times New Roman" w:hAnsi="Times New Roman" w:cs="Times New Roman"/>
          <w:sz w:val="28"/>
          <w:szCs w:val="28"/>
        </w:rPr>
        <w:t>Les ressources en eaux</w:t>
      </w:r>
      <w:r w:rsidR="009B60EF" w:rsidRPr="00444FD6">
        <w:rPr>
          <w:rFonts w:ascii="Times New Roman" w:hAnsi="Times New Roman" w:cs="Times New Roman"/>
          <w:sz w:val="28"/>
          <w:szCs w:val="28"/>
        </w:rPr>
        <w:t xml:space="preserve"> et minières </w:t>
      </w:r>
      <w:r w:rsidRPr="00444FD6">
        <w:rPr>
          <w:rFonts w:ascii="Times New Roman" w:hAnsi="Times New Roman" w:cs="Times New Roman"/>
          <w:sz w:val="28"/>
          <w:szCs w:val="28"/>
        </w:rPr>
        <w:t xml:space="preserve"> d’Afrique</w:t>
      </w:r>
    </w:p>
    <w:p w:rsidR="00F100F7" w:rsidRPr="00444FD6" w:rsidRDefault="00F100F7" w:rsidP="008F2718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D6">
        <w:rPr>
          <w:rFonts w:ascii="Times New Roman" w:hAnsi="Times New Roman" w:cs="Times New Roman"/>
          <w:b/>
          <w:sz w:val="28"/>
          <w:szCs w:val="28"/>
        </w:rPr>
        <w:t xml:space="preserve">Panel 3 : </w:t>
      </w:r>
      <w:r w:rsidRPr="00444FD6">
        <w:rPr>
          <w:rFonts w:ascii="Times New Roman" w:hAnsi="Times New Roman" w:cs="Times New Roman"/>
          <w:sz w:val="28"/>
          <w:szCs w:val="28"/>
        </w:rPr>
        <w:t>Gouvernance juridique, politique et économique des ressources naturelles en Afrique</w:t>
      </w:r>
    </w:p>
    <w:p w:rsidR="00F131B3" w:rsidRPr="00444FD6" w:rsidRDefault="00F100F7" w:rsidP="008F2718">
      <w:pPr>
        <w:pStyle w:val="Paragraphedeliste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D6">
        <w:rPr>
          <w:rFonts w:ascii="Times New Roman" w:hAnsi="Times New Roman" w:cs="Times New Roman"/>
          <w:b/>
          <w:sz w:val="28"/>
          <w:szCs w:val="28"/>
        </w:rPr>
        <w:t xml:space="preserve">Panel 4 : </w:t>
      </w:r>
      <w:r w:rsidRPr="00444FD6">
        <w:rPr>
          <w:rFonts w:ascii="Times New Roman" w:hAnsi="Times New Roman" w:cs="Times New Roman"/>
          <w:sz w:val="28"/>
          <w:szCs w:val="28"/>
        </w:rPr>
        <w:t>A</w:t>
      </w:r>
      <w:r w:rsidR="00F131B3" w:rsidRPr="00444FD6">
        <w:rPr>
          <w:rFonts w:ascii="Times New Roman" w:hAnsi="Times New Roman" w:cs="Times New Roman"/>
          <w:sz w:val="28"/>
          <w:szCs w:val="28"/>
        </w:rPr>
        <w:t>utres préoccupations pertinente</w:t>
      </w:r>
      <w:r w:rsidR="00DD37C8" w:rsidRPr="00444FD6">
        <w:rPr>
          <w:rFonts w:ascii="Times New Roman" w:hAnsi="Times New Roman" w:cs="Times New Roman"/>
          <w:sz w:val="28"/>
          <w:szCs w:val="28"/>
        </w:rPr>
        <w:t>s</w:t>
      </w:r>
    </w:p>
    <w:p w:rsidR="0073553F" w:rsidRPr="00444FD6" w:rsidRDefault="0073553F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E5" w:rsidRDefault="000460E5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E5" w:rsidRDefault="000460E5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E5" w:rsidRPr="00444FD6" w:rsidRDefault="000460E5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53F" w:rsidRPr="00444FD6" w:rsidRDefault="0073553F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89"/>
        <w:gridCol w:w="289"/>
        <w:gridCol w:w="2514"/>
        <w:gridCol w:w="38"/>
        <w:gridCol w:w="3222"/>
        <w:gridCol w:w="180"/>
        <w:gridCol w:w="3222"/>
        <w:gridCol w:w="38"/>
        <w:gridCol w:w="2551"/>
      </w:tblGrid>
      <w:tr w:rsidR="00B37F53" w:rsidRPr="00444FD6" w:rsidTr="00D37244">
        <w:tc>
          <w:tcPr>
            <w:tcW w:w="1478" w:type="dxa"/>
            <w:gridSpan w:val="2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Panel 1 </w:t>
            </w:r>
          </w:p>
        </w:tc>
        <w:tc>
          <w:tcPr>
            <w:tcW w:w="3402" w:type="dxa"/>
            <w:gridSpan w:val="2"/>
          </w:tcPr>
          <w:p w:rsidR="00B37F53" w:rsidRPr="00444FD6" w:rsidRDefault="00F100F7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Panel 2</w:t>
            </w:r>
          </w:p>
        </w:tc>
        <w:tc>
          <w:tcPr>
            <w:tcW w:w="3260" w:type="dxa"/>
            <w:gridSpan w:val="2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Panel 3</w:t>
            </w:r>
          </w:p>
        </w:tc>
        <w:tc>
          <w:tcPr>
            <w:tcW w:w="2551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Panel 4</w:t>
            </w:r>
            <w:r w:rsidR="0036189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B37F53" w:rsidRPr="00444FD6" w:rsidTr="00D37244">
        <w:tc>
          <w:tcPr>
            <w:tcW w:w="1478" w:type="dxa"/>
            <w:gridSpan w:val="2"/>
          </w:tcPr>
          <w:p w:rsidR="00B37F53" w:rsidRPr="00D37244" w:rsidRDefault="00E93E76" w:rsidP="008F27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2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Différents axes</w:t>
            </w:r>
          </w:p>
        </w:tc>
        <w:tc>
          <w:tcPr>
            <w:tcW w:w="2514" w:type="dxa"/>
          </w:tcPr>
          <w:p w:rsidR="00B37F53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372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Les ressources forestières d’Afrique</w:t>
            </w:r>
          </w:p>
          <w:p w:rsidR="000E42CD" w:rsidRDefault="000E42CD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Modérateur 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</w:t>
            </w:r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Prof</w:t>
            </w:r>
            <w:proofErr w:type="gramEnd"/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 TSHITUNGU KONGOLO</w:t>
            </w:r>
          </w:p>
          <w:p w:rsidR="00246F7E" w:rsidRPr="00D37244" w:rsidRDefault="00246F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Rapporteur 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:CT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MUFIND KAYAKEZ</w:t>
            </w:r>
          </w:p>
        </w:tc>
        <w:tc>
          <w:tcPr>
            <w:tcW w:w="3260" w:type="dxa"/>
            <w:gridSpan w:val="2"/>
          </w:tcPr>
          <w:p w:rsidR="00B37F53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372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Les ressources en eaux</w:t>
            </w:r>
            <w:r w:rsidR="000707C6" w:rsidRPr="00D372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et minières </w:t>
            </w:r>
            <w:r w:rsidRPr="00D372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d’Afrique</w:t>
            </w:r>
          </w:p>
          <w:p w:rsidR="000E42CD" w:rsidRDefault="000E42CD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Modérateur</w:t>
            </w:r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 </w:t>
            </w:r>
            <w:proofErr w:type="gramStart"/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:Prof</w:t>
            </w:r>
            <w:proofErr w:type="gramEnd"/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 WIKHA TSHIBINDA</w:t>
            </w:r>
          </w:p>
          <w:p w:rsidR="00246F7E" w:rsidRPr="00D37244" w:rsidRDefault="00246F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Rapporteur 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:CT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MUMBA Martial</w:t>
            </w:r>
          </w:p>
        </w:tc>
        <w:tc>
          <w:tcPr>
            <w:tcW w:w="3402" w:type="dxa"/>
            <w:gridSpan w:val="2"/>
          </w:tcPr>
          <w:p w:rsidR="00B37F53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372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Gouvernance juridique, politique et économique des ressources naturelles en Afrique</w:t>
            </w:r>
          </w:p>
          <w:p w:rsidR="000E42CD" w:rsidRDefault="000E42CD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E42CD" w:rsidRDefault="000E42CD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Modérateur</w:t>
            </w:r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 </w:t>
            </w:r>
            <w:proofErr w:type="gramStart"/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:Prof</w:t>
            </w:r>
            <w:proofErr w:type="gramEnd"/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NYUMBAIZA TAMBWE</w:t>
            </w:r>
          </w:p>
          <w:p w:rsidR="00246F7E" w:rsidRPr="00D37244" w:rsidRDefault="00246F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Rapporteur 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:CT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TSHOMA GRACE</w:t>
            </w:r>
          </w:p>
        </w:tc>
        <w:tc>
          <w:tcPr>
            <w:tcW w:w="2589" w:type="dxa"/>
            <w:gridSpan w:val="2"/>
          </w:tcPr>
          <w:p w:rsidR="00B37F53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3724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Autres préoccupations pertinentes</w:t>
            </w:r>
          </w:p>
          <w:p w:rsidR="000E42CD" w:rsidRDefault="000E42CD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E42CD" w:rsidRDefault="000E42CD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Modérateur 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</w:t>
            </w:r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Prof</w:t>
            </w:r>
            <w:proofErr w:type="gramEnd"/>
            <w:r w:rsidR="00246F7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 IPO</w:t>
            </w:r>
          </w:p>
          <w:p w:rsidR="00246F7E" w:rsidRPr="00D37244" w:rsidRDefault="00246F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Rapporteur 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:CT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TSHIZENA Céline</w:t>
            </w: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7A2F1E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DBDBDB" w:themeColor="accent3" w:themeTint="66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14H00</w:t>
            </w:r>
            <w:r w:rsidR="00016861"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:</w:t>
            </w:r>
            <w:r w:rsidR="009439C6"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Première journée</w:t>
            </w:r>
            <w:r w:rsidR="00016861"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de communications</w:t>
            </w:r>
          </w:p>
        </w:tc>
      </w:tr>
      <w:tr w:rsidR="00697F21" w:rsidRPr="00444FD6" w:rsidTr="005E495C">
        <w:tc>
          <w:tcPr>
            <w:tcW w:w="13243" w:type="dxa"/>
            <w:gridSpan w:val="9"/>
          </w:tcPr>
          <w:p w:rsidR="00697F21" w:rsidRPr="00444FD6" w:rsidRDefault="0017075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14H00 – 14H15</w:t>
            </w:r>
            <w:r w:rsidR="00697F21"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B37F53" w:rsidRPr="00444FD6" w:rsidRDefault="005C443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Congo Flux – Echange de gaz à effet de serre entre l’atmosphère et la forêt tropicale de basse altitude du bassin du Congo :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Prof</w:t>
            </w:r>
            <w:r w:rsidR="00D7796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esseur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Pascal 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Boeckx</w:t>
            </w:r>
            <w:proofErr w:type="spellEnd"/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(Université de Gand, Belgique)</w:t>
            </w:r>
          </w:p>
          <w:p w:rsidR="008E5C84" w:rsidRPr="00444FD6" w:rsidRDefault="008E5C84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intervention en ligne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21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Ressources</w:t>
            </w: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en eau de la RDC et problème d’accès à l’eau potable :</w:t>
            </w:r>
            <w:r w:rsidRPr="00444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Jean-Marie KANDA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21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Gouvernance de la fiscalité minière et alternative d’un développement durable en République démocratique du Congo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Professeur KITOPI </w:t>
            </w:r>
            <w:r w:rsidR="00F34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KIMPINDE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B37F53" w:rsidRPr="00444FD6" w:rsidRDefault="00EE649B" w:rsidP="00970F7A">
            <w:pPr>
              <w:pStyle w:val="Paragraphedeliste"/>
              <w:spacing w:line="276" w:lineRule="auto"/>
              <w:ind w:left="209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Projet hydroélectrique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Sombwe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: Eveil économique et environnemental congolais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Mr Éric MONGA (Président FEC H/Katanga)</w:t>
            </w: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17075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14H15</w:t>
            </w:r>
            <w:r w:rsidR="00B1203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H3</w:t>
            </w:r>
            <w:r w:rsidR="002C7C7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34FC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B37F53" w:rsidRPr="00444FD6" w:rsidRDefault="00B37F53" w:rsidP="008F2718">
            <w:pPr>
              <w:pStyle w:val="Paragraphedeliste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37F53" w:rsidRPr="00444FD6" w:rsidRDefault="00B67633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Ressources en eau des pays africains : Etat des lieux et défis à relever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Jean-Marie KILESHE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Système minier et régime d’exploitation minière à l’aune de la modification du code minier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BAKATUAMBA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B37F53" w:rsidRPr="00444FD6" w:rsidRDefault="00EE649B" w:rsidP="00444FD6">
            <w:pPr>
              <w:pStyle w:val="Paragraphedeliste"/>
              <w:spacing w:line="276" w:lineRule="auto"/>
              <w:ind w:left="209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Potentialités de l’UNILU et capacité à rendre des services à la société : Cas de la Faculté Polytechnique : </w:t>
            </w:r>
            <w:r w:rsidR="001C2E14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Arthur KANIKI et Prof. Jean-Marie KANDA 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B1203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7075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H30 – 14H45</w:t>
            </w:r>
          </w:p>
        </w:tc>
      </w:tr>
      <w:tr w:rsidR="00B37F53" w:rsidRPr="00444FD6" w:rsidTr="003C0210">
        <w:trPr>
          <w:trHeight w:val="104"/>
        </w:trPr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DD2536" w:rsidRPr="00444FD6" w:rsidRDefault="00DD2536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Patrimoine végétal de la RDC : Développer les connaissances pour conserver et valoriser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796D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Pierre 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Meerts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(Université Libre de Bruxelles, Belgique)</w:t>
            </w:r>
          </w:p>
          <w:p w:rsidR="00B37F53" w:rsidRPr="00444FD6" w:rsidRDefault="00B37F53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707C6" w:rsidRPr="00444FD6" w:rsidRDefault="000707C6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C5CC4" w:rsidRPr="001238BA" w:rsidRDefault="00BC5CC4" w:rsidP="00BC5CC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38B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Exploitation des substances naturelles minérales et la dégradation de l’environnement : rôle  des cours et tribunaux de l’environnement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1238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CT ILUNGA WATWILE </w:t>
            </w:r>
            <w:r w:rsidR="00BE301B" w:rsidRPr="001238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(UNIKOL)</w:t>
            </w:r>
          </w:p>
          <w:p w:rsidR="000707C6" w:rsidRPr="00444FD6" w:rsidRDefault="000707C6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37F53" w:rsidRPr="00444FD6" w:rsidRDefault="00B37F53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Responsabilité sociétale et communautés locales : l’apport de la gouvernance locale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="001C2E14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</w:t>
            </w:r>
            <w:r w:rsidR="00D7796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esseur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MUSOYA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227">
              <w:rPr>
                <w:rFonts w:ascii="Times New Roman" w:hAnsi="Times New Roman" w:cs="Times New Roman"/>
                <w:sz w:val="28"/>
                <w:szCs w:val="28"/>
              </w:rPr>
              <w:t xml:space="preserve"> MAZUWA Alexis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B37F53" w:rsidRDefault="00B63C24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La Société de la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Copperbelt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Katangaise : une autopsie de sa situation socio- économique, politique et culturelle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6D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(Professeur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Donatien DIBWE Dia MWEMBU)</w:t>
            </w:r>
          </w:p>
          <w:p w:rsidR="00444FD6" w:rsidRDefault="00444FD6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FD6" w:rsidRDefault="00444FD6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FD6" w:rsidRPr="00444FD6" w:rsidRDefault="00444FD6" w:rsidP="00970F7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A530E" w:rsidRPr="00444FD6" w:rsidTr="005E495C">
        <w:tc>
          <w:tcPr>
            <w:tcW w:w="13243" w:type="dxa"/>
            <w:gridSpan w:val="9"/>
          </w:tcPr>
          <w:p w:rsidR="00EA530E" w:rsidRPr="00444FD6" w:rsidRDefault="00EA530E" w:rsidP="008F271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14H45-15H00</w:t>
            </w:r>
          </w:p>
        </w:tc>
      </w:tr>
      <w:tr w:rsidR="00EA530E" w:rsidRPr="00444FD6" w:rsidTr="005E495C">
        <w:tc>
          <w:tcPr>
            <w:tcW w:w="1189" w:type="dxa"/>
          </w:tcPr>
          <w:p w:rsidR="00EA530E" w:rsidRPr="00444FD6" w:rsidRDefault="00EA530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EA530E" w:rsidRPr="00444FD6" w:rsidRDefault="00EA530E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Intensification durable des systèmes agricoles</w:t>
            </w: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dans la région du Katanga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Copperbelt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 : le potentiel des systèmes numériques d’information sur les sols</w:t>
            </w:r>
            <w:r w:rsidR="004936D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: Professeur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31A4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KRISTOF VAN OOST</w:t>
            </w:r>
            <w:r w:rsidR="007631A4"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(Université Catholique Louvain-la-Neuve, Belgique) </w:t>
            </w:r>
          </w:p>
          <w:p w:rsidR="00444FD6" w:rsidRDefault="00EA530E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intervention en ligne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FD6" w:rsidRPr="00444FD6" w:rsidRDefault="00444FD6" w:rsidP="00444FD6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82533" w:rsidRPr="00444FD6" w:rsidRDefault="0078253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Les poissons du lac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Upemba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 : Diversité, utilisation par l’homme et impacts anthropiques.</w:t>
            </w:r>
            <w:r w:rsidRPr="00444FD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 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Bauchet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31A4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KATEMO MANDA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(UNILU).</w:t>
            </w:r>
          </w:p>
          <w:p w:rsidR="00EA530E" w:rsidRPr="00444FD6" w:rsidRDefault="00EA530E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A530E" w:rsidRPr="00444FD6" w:rsidRDefault="00876B63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La problématique de l’insuffisance et de l’applicabilité de l’arsenal juridique dans la gouvernance des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ETDs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 l’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interland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minier de l’ancienne Province du KATANGA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Mr Eugene KASATO, Secrétaire Exécutif du Gouvernement Provincial du Haut-KATANGA</w:t>
            </w:r>
          </w:p>
        </w:tc>
        <w:tc>
          <w:tcPr>
            <w:tcW w:w="2589" w:type="dxa"/>
            <w:gridSpan w:val="2"/>
          </w:tcPr>
          <w:p w:rsidR="00FB2714" w:rsidRPr="00444FD6" w:rsidRDefault="00FB2714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Les Petites et Moyennes Entreprises congolaises face à la sous-traitance</w:t>
            </w:r>
          </w:p>
          <w:p w:rsidR="00FB2714" w:rsidRPr="00444FD6" w:rsidRDefault="00FB2714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2714" w:rsidRPr="00444FD6" w:rsidRDefault="004936D3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Professeur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B2714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Emile MOTA NDONGO (</w:t>
            </w:r>
            <w:proofErr w:type="spellStart"/>
            <w:r w:rsidR="00FB2714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Unilu</w:t>
            </w:r>
            <w:proofErr w:type="spellEnd"/>
            <w:r w:rsidR="00FB2714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:rsidR="00EA530E" w:rsidRPr="00444FD6" w:rsidRDefault="00EA530E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EE2A01" w:rsidRPr="00444FD6" w:rsidTr="00970F7A">
        <w:trPr>
          <w:trHeight w:val="570"/>
        </w:trPr>
        <w:tc>
          <w:tcPr>
            <w:tcW w:w="13243" w:type="dxa"/>
            <w:gridSpan w:val="9"/>
          </w:tcPr>
          <w:p w:rsidR="00A51FCB" w:rsidRPr="00444FD6" w:rsidRDefault="0090008B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15H15 – 15H45</w:t>
            </w:r>
            <w:r w:rsidR="002C7C7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 : Echanges</w:t>
            </w:r>
            <w:r w:rsidR="0029654E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et fin de la première journée</w:t>
            </w:r>
            <w:r w:rsidR="00EE1B7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communications</w:t>
            </w:r>
          </w:p>
        </w:tc>
      </w:tr>
      <w:tr w:rsidR="002C7C7A" w:rsidRPr="00444FD6" w:rsidTr="005E495C">
        <w:tc>
          <w:tcPr>
            <w:tcW w:w="13243" w:type="dxa"/>
            <w:gridSpan w:val="9"/>
          </w:tcPr>
          <w:p w:rsidR="002C7C7A" w:rsidRPr="00444FD6" w:rsidRDefault="002223C2" w:rsidP="008F2718">
            <w:pPr>
              <w:pStyle w:val="Paragraphedeliste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Vendredi 28 mai</w:t>
            </w:r>
            <w:r w:rsidR="006B370C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 : 09</w:t>
            </w:r>
            <w:r w:rsidR="0061789C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H</w:t>
            </w:r>
            <w:r w:rsidR="006B370C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  <w:r w:rsidR="00DE15AB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  <w:r w:rsidR="004E64FD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 : d</w:t>
            </w:r>
            <w:r w:rsidR="00EB1F51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euxième journée</w:t>
            </w:r>
            <w:r w:rsidR="00CA22F9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et début de la première série de </w:t>
            </w:r>
            <w:r w:rsidR="002377F4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communication</w:t>
            </w:r>
            <w:r w:rsidR="00247ACA"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s</w:t>
            </w:r>
          </w:p>
        </w:tc>
      </w:tr>
      <w:tr w:rsidR="004E536B" w:rsidRPr="00444FD6" w:rsidTr="005E495C">
        <w:tc>
          <w:tcPr>
            <w:tcW w:w="13243" w:type="dxa"/>
            <w:gridSpan w:val="9"/>
          </w:tcPr>
          <w:p w:rsidR="004E536B" w:rsidRPr="00444FD6" w:rsidRDefault="008D75C6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B370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9h3</w:t>
            </w:r>
            <w:r w:rsidR="00EF3346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 –</w:t>
            </w:r>
            <w:r w:rsidR="005C40B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B370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9h4</w:t>
            </w:r>
            <w:r w:rsidR="00BD48F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D71A58" w:rsidRPr="00444FD6" w:rsidRDefault="00D71A58" w:rsidP="008F27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Impacts des activités anthropiques sur la connectivité des habitats et la mobilité spécifique des populations des rongeurs dans la réserve forestière de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Masako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, un écosystème fragmenté (Kisangani, RD Congo)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6D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Professeur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MENIKO TO HULU Jean pierre(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Unikis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8F2718">
            <w:pPr>
              <w:pStyle w:val="Paragraphedeliste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92830" w:rsidRPr="00444FD6" w:rsidRDefault="00692830" w:rsidP="00970F7A">
            <w:pPr>
              <w:pStyle w:val="Paragraphedeliste"/>
              <w:spacing w:line="276" w:lineRule="auto"/>
              <w:ind w:left="68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De la gestion des sédiments dans les lacs de retenu des barrages hydroélectriques pour prévenir le phénomène de bio méthanisation et prolonger la durée de vie des installations 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MONGA MULUNDA Michael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6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Potentiel minier de la RDC : Quelle perspective pour le développement ?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="004936D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Jean-Pierre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A01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TSHIBANGU </w:t>
            </w:r>
            <w:r w:rsidR="00EE2A01" w:rsidRPr="00444F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intervention en ligne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C843D5" w:rsidRPr="00444FD6" w:rsidRDefault="00C843D5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3D5" w:rsidRPr="00444FD6" w:rsidRDefault="00C843D5" w:rsidP="00970F7A">
            <w:pPr>
              <w:pStyle w:val="Paragraphedeliste"/>
              <w:spacing w:line="276" w:lineRule="auto"/>
              <w:ind w:left="6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Recherche sur la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biogéochimie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et la dégradation des sols dans le Rift Albertin – premiers résultats du projet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TropSOC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 : Prof</w:t>
            </w:r>
            <w:r w:rsidR="005E495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esseur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Dr </w:t>
            </w:r>
            <w:r w:rsidR="00740B58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SEBASTIAN DÖTTERL</w:t>
            </w:r>
            <w:r w:rsidR="00740B58"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(Département de la science des systèmes 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environnementaux, Suisse)</w:t>
            </w:r>
          </w:p>
          <w:p w:rsidR="00B37F53" w:rsidRPr="00444FD6" w:rsidRDefault="00C843D5" w:rsidP="00970F7A">
            <w:pPr>
              <w:pStyle w:val="Paragraphedeliste"/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intervention en ligne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101D66" w:rsidP="008F2718">
            <w:pPr>
              <w:tabs>
                <w:tab w:val="left" w:pos="4455"/>
                <w:tab w:val="left" w:pos="82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09h4</w:t>
            </w:r>
            <w:r w:rsidR="0061789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 – 10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h0</w:t>
            </w:r>
            <w:r w:rsidR="00CE7B34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5C443E" w:rsidRPr="00444FD6" w:rsidRDefault="005C443E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La contribution de la nature aux peuples : comment l’évaluation africaine de la biodiversité et des services écosystémiques peut-elle contribuer à une gestion durable des ressources en RDC ?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Mylor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NGOY SHUTCHA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65618" w:rsidRPr="00444FD6" w:rsidRDefault="00365618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Les ressources halieutiques du bassin du Congo : Opportunités et défis pour la conservation et l’exploitation durable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Auguste Chocha Manda (UNILU)</w:t>
            </w:r>
          </w:p>
          <w:p w:rsidR="00B37F53" w:rsidRPr="00444FD6" w:rsidRDefault="00B37F53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Secteur minier et croissance économique des pays africains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Mr Louis </w:t>
            </w:r>
            <w:r w:rsidR="00740B58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WATUM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Kipushi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corporation)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8958A3" w:rsidRPr="00444FD6" w:rsidRDefault="008958A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La vision minière Africaine :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défis et opportunités pour un développement économique intègre de l’Afrique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 Claude </w:t>
            </w:r>
            <w:r w:rsidR="00F45F86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KABEMBA,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Secrétaire Exécutif  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61789C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h0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 – 10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h1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5C443E" w:rsidRPr="00444FD6" w:rsidRDefault="005C443E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Niveau de référence carbone et processus MRV : apport des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dispositifs permanents de suivi des peuplements forestiers et l’exploitation durable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Jonathan </w:t>
            </w:r>
            <w:r w:rsidR="00740B58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ILUNGA MULEDI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37F53" w:rsidRPr="00444FD6" w:rsidRDefault="001802F4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2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Recours à la nature pour </w:t>
            </w:r>
            <w:proofErr w:type="spellStart"/>
            <w:r w:rsidRPr="001802F4">
              <w:rPr>
                <w:rFonts w:ascii="Times New Roman" w:hAnsi="Times New Roman" w:cs="Times New Roman"/>
                <w:i/>
                <w:sz w:val="28"/>
                <w:szCs w:val="28"/>
              </w:rPr>
              <w:t>lixivier</w:t>
            </w:r>
            <w:proofErr w:type="spellEnd"/>
            <w:r w:rsidRPr="001802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les ressources minérales –vers les fonds </w:t>
            </w:r>
            <w:r w:rsidRPr="001802F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des min i-usines qui sont les bactéries,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Professeur ZEKA MUJINGA (ISTA KOLWEZI)</w:t>
            </w: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Transparence dans le secteur minier en RDC : Enjeux et perspectives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Mr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Jean-Jacques KAYEMBE (ITIE)</w:t>
            </w:r>
          </w:p>
          <w:p w:rsidR="00B37F53" w:rsidRPr="00444FD6" w:rsidRDefault="00B37F53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ED7CA8" w:rsidRPr="00444FD6" w:rsidRDefault="00ED7CA8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Flore des affleurements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cupro-cobalticole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: une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ressource pour la restauration des sites miniers ou pollués par l’activité minière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Professeur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Edouard </w:t>
            </w:r>
            <w:r w:rsidR="00740B58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ILUNGA WA ILUNGA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(UNILU)</w:t>
            </w:r>
          </w:p>
          <w:p w:rsidR="00B37F53" w:rsidRPr="00444FD6" w:rsidRDefault="00B37F53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D0C" w:rsidRPr="00444FD6" w:rsidTr="005E495C">
        <w:tc>
          <w:tcPr>
            <w:tcW w:w="1189" w:type="dxa"/>
          </w:tcPr>
          <w:p w:rsidR="00CD0D0C" w:rsidRPr="00444FD6" w:rsidRDefault="00CD0D0C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CD0D0C" w:rsidRPr="00444FD6" w:rsidRDefault="00CD0D0C" w:rsidP="00970F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D0D0C" w:rsidRPr="001802F4" w:rsidRDefault="00CD0D0C" w:rsidP="00970F7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D0D0C" w:rsidRPr="00444FD6" w:rsidRDefault="00CD0D0C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CD0D0C" w:rsidRPr="00444FD6" w:rsidRDefault="00CD0D0C" w:rsidP="00CD0D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4B0BCC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h1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E16F1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10h45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 : Débat</w:t>
            </w:r>
          </w:p>
        </w:tc>
      </w:tr>
      <w:tr w:rsidR="00B667B2" w:rsidRPr="00444FD6" w:rsidTr="005E495C">
        <w:tc>
          <w:tcPr>
            <w:tcW w:w="13243" w:type="dxa"/>
            <w:gridSpan w:val="9"/>
          </w:tcPr>
          <w:p w:rsidR="00B667B2" w:rsidRPr="00444FD6" w:rsidRDefault="00FA4FD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10h45 – 11h00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5C443E" w:rsidRPr="00444FD6" w:rsidRDefault="005C443E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Changement climatique en Afrique : les sols peuvent-ils jouer un rôle décisif ?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MUJINYA BAZIRAKE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65618" w:rsidRPr="00444FD6" w:rsidRDefault="00365618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Impact de l’exploitation minière sur les ressources en eau de la RDC : </w:t>
            </w:r>
            <w:r w:rsidR="005E495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Arthur KANIKI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Redevance minière, cahier des charges et développement des communautés affectées en RDC 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Mr Georges BOKUNDU (SARW)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455545" w:rsidRPr="00A152A3" w:rsidRDefault="00455545" w:rsidP="00A152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 la nécessité et de de l’urgence de la cohérence entre les codes des ressources naturelles pour garantir la rentabilité de l’investissement et des entreprises </w:t>
            </w:r>
            <w:r w:rsidRPr="00A15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Professeur KISHIBA FITULA Gilbert (</w:t>
            </w:r>
            <w:proofErr w:type="spellStart"/>
            <w:r w:rsidRPr="00A15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Unilu</w:t>
            </w:r>
            <w:proofErr w:type="spellEnd"/>
            <w:r w:rsidRPr="00A15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D0D0C" w:rsidRDefault="00CD0D0C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37F53" w:rsidRPr="00444FD6" w:rsidRDefault="00B37F53" w:rsidP="00CD0D0C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B34" w:rsidRPr="00444FD6" w:rsidTr="005E495C">
        <w:tc>
          <w:tcPr>
            <w:tcW w:w="13243" w:type="dxa"/>
            <w:gridSpan w:val="9"/>
          </w:tcPr>
          <w:p w:rsidR="00CE7B34" w:rsidRPr="00444FD6" w:rsidRDefault="007A287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B0BC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0BC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5C443E" w:rsidRPr="00444FD6" w:rsidRDefault="005C443E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Adapter l’agriculture et l’exploitation durable des ressources naturelles renouvelables en Afrique : l’apport de l’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agrométéorologie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et l’évaluation des terres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Emery KASONGO LENGE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).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65618" w:rsidRPr="00444FD6" w:rsidRDefault="00365618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Evaluation de la contamination des eaux de surface et souterraines par les polluants métalliques à Lubumbashi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Assistante MADHASI SHAI Brigitte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L’OHADA et l’agenda 2063 de l’Union africaine 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: Quel profit pour le développement intégral de l’Afrique ?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Assistant MOMA MUBENGU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B37F53" w:rsidRPr="00444FD6" w:rsidRDefault="00C843D5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Le mécanisme REDD et l’agriculture </w:t>
            </w:r>
            <w:r w:rsidR="00913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Durable</w:t>
            </w: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en RDC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Professeur NYEMBO KIMUNI </w:t>
            </w:r>
            <w:r w:rsidR="00172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Luciens et CT ILUNGA TABU Hugues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7A287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11h1</w:t>
            </w:r>
            <w:r w:rsidR="004B0BC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5 -11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h3</w:t>
            </w:r>
            <w:r w:rsidR="004B0BC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1468B2" w:rsidRPr="00444FD6" w:rsidRDefault="001468B2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La contribution des ressources naturelles renouvelables à l’économie de la RDC à l’heure du changement climatique ?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Apollinaire BILOSO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Unikin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D0D0C" w:rsidRPr="00444FD6" w:rsidRDefault="00CD0D0C" w:rsidP="00CD0D0C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Impacts des rejets miniers  sur le sol latéritique de l’arc cuprifère du Katanga : Interaction sol latéritique- rejets de concentrateur</w:t>
            </w:r>
            <w:r w:rsidRPr="00444F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Professeur MUKOKO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proofErr w:type="gram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46D2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proofErr w:type="gramEnd"/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7B2459" w:rsidRDefault="00B67633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E42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Exploitation minière et artisanale dans le </w:t>
            </w:r>
            <w:proofErr w:type="spellStart"/>
            <w:r w:rsidR="00446D26" w:rsidRPr="000E42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Copperbelt</w:t>
            </w:r>
            <w:proofErr w:type="spellEnd"/>
            <w:r w:rsidR="00446D26" w:rsidRPr="000E42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katangais</w:t>
            </w:r>
            <w:r w:rsidRPr="000E42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 Pourquoi ? Par qui ? Et pour qui ?</w:t>
            </w:r>
            <w:r w:rsidRPr="000E42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</w:t>
            </w:r>
            <w:r w:rsidRPr="000E42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Professeur BASHIZI </w:t>
            </w:r>
            <w:r w:rsidR="00446D26" w:rsidRPr="000E42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42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E42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Unilu</w:t>
            </w:r>
            <w:proofErr w:type="spellEnd"/>
            <w:r w:rsidRPr="007B24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B37F53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2CD" w:rsidRPr="000E42CD" w:rsidRDefault="000E42CD" w:rsidP="000E42CD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589" w:type="dxa"/>
            <w:gridSpan w:val="2"/>
          </w:tcPr>
          <w:p w:rsidR="00B63C24" w:rsidRPr="00444FD6" w:rsidRDefault="00B63C24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L’université de Lubumbashi et ses proposent un programme de recherche et de formation en vue de l’amélioration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des conditions socio-écologiques dans l’Arc cuprifère Katangais (Haut-Katanga et Lualaba) :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</w:t>
            </w:r>
            <w:r w:rsidR="0090336A">
              <w:rPr>
                <w:rFonts w:ascii="Times New Roman" w:hAnsi="Times New Roman" w:cs="Times New Roman"/>
                <w:b/>
                <w:sz w:val="28"/>
                <w:szCs w:val="28"/>
              </w:rPr>
              <w:t>urs César NKUKU KHONDE (</w:t>
            </w:r>
            <w:proofErr w:type="spellStart"/>
            <w:r w:rsidR="0090336A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="009033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, Virginie BITO (Belgique), &amp; Yannick USENI SIKUZANI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C601D9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Mme Liesbeth OEYEN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Uhasselt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2A01" w:rsidRPr="00444FD6" w:rsidTr="005E495C">
        <w:tc>
          <w:tcPr>
            <w:tcW w:w="13243" w:type="dxa"/>
            <w:gridSpan w:val="9"/>
          </w:tcPr>
          <w:p w:rsidR="00EE2A01" w:rsidRPr="00444FD6" w:rsidRDefault="004B0BCC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B667B2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7A287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0 -11</w:t>
            </w:r>
            <w:r w:rsidR="007A287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h4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1468B2" w:rsidRPr="00444FD6" w:rsidRDefault="001468B2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La foresterie communautaire pour une gestion durable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des forêts de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miombo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 la RDC et le développement des communautés locales.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 Innocent OMBENI (Chef de Bureau FAO à Lubumbashi).</w:t>
            </w:r>
          </w:p>
          <w:p w:rsidR="00B37F53" w:rsidRPr="00444FD6" w:rsidRDefault="00B37F53" w:rsidP="00970F7A">
            <w:pPr>
              <w:spacing w:line="276" w:lineRule="auto"/>
              <w:ind w:lef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B37F53" w:rsidRDefault="00801913" w:rsidP="00970F7A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78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Sécurité ,</w:t>
            </w:r>
            <w:proofErr w:type="gramEnd"/>
            <w:r w:rsidRPr="00D978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justice et éthique de responsabilité dans l’exploitation des </w:t>
            </w:r>
            <w:r w:rsidRPr="00D978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sous-sol dans le Lualaba et le Haut-</w:t>
            </w:r>
            <w:proofErr w:type="spellStart"/>
            <w:r w:rsidRPr="00D978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katanga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Prof. KATAMBO MUJINGA Norbert</w:t>
            </w:r>
          </w:p>
          <w:p w:rsidR="00D9785B" w:rsidRDefault="00D9785B" w:rsidP="00D978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85B" w:rsidRDefault="00D9785B" w:rsidP="00D9785B">
            <w:pPr>
              <w:jc w:val="center"/>
            </w:pPr>
          </w:p>
          <w:p w:rsidR="00D9785B" w:rsidRPr="00D9785B" w:rsidRDefault="00D9785B" w:rsidP="00D9785B"/>
        </w:tc>
        <w:tc>
          <w:tcPr>
            <w:tcW w:w="3402" w:type="dxa"/>
            <w:gridSpan w:val="2"/>
          </w:tcPr>
          <w:p w:rsidR="00B37F53" w:rsidRPr="00444FD6" w:rsidRDefault="00B37F53" w:rsidP="00BC5CC4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CC0EA0" w:rsidRDefault="00CC0EA0" w:rsidP="00031EBB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La diplomatie écologique de la RDC au regard des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enjeux mondiaux sur l’environnement </w:t>
            </w:r>
          </w:p>
          <w:p w:rsidR="00B37F53" w:rsidRPr="00031EBB" w:rsidRDefault="00031EBB" w:rsidP="00031EBB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EBB">
              <w:rPr>
                <w:rFonts w:ascii="Times New Roman" w:hAnsi="Times New Roman" w:cs="Times New Roman"/>
                <w:b/>
                <w:sz w:val="28"/>
                <w:szCs w:val="28"/>
              </w:rPr>
              <w:t>Professeur TSHITUNGU KONGOLO(</w:t>
            </w:r>
            <w:proofErr w:type="spellStart"/>
            <w:r w:rsidRPr="00031EBB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031E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12EC2" w:rsidRPr="00444FD6" w:rsidTr="005E495C">
        <w:tc>
          <w:tcPr>
            <w:tcW w:w="13243" w:type="dxa"/>
            <w:gridSpan w:val="9"/>
          </w:tcPr>
          <w:p w:rsidR="00E12EC2" w:rsidRPr="00444FD6" w:rsidRDefault="004B0BCC" w:rsidP="009E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11H45 – 12</w:t>
            </w:r>
            <w:r w:rsidR="007A287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h15</w:t>
            </w:r>
            <w:r w:rsidR="0029654E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 :</w:t>
            </w:r>
            <w:r w:rsidR="00D4307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Débat et fin de la première série de communications</w:t>
            </w:r>
            <w:r w:rsidR="0065764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(pause)</w:t>
            </w:r>
          </w:p>
        </w:tc>
      </w:tr>
      <w:tr w:rsidR="0029654E" w:rsidRPr="00444FD6" w:rsidTr="005E495C">
        <w:tc>
          <w:tcPr>
            <w:tcW w:w="13243" w:type="dxa"/>
            <w:gridSpan w:val="9"/>
          </w:tcPr>
          <w:p w:rsidR="0029654E" w:rsidRPr="00444FD6" w:rsidRDefault="009C5597" w:rsidP="009E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14h00 : début de la deuxième série de communications</w:t>
            </w:r>
          </w:p>
        </w:tc>
      </w:tr>
      <w:tr w:rsidR="00395906" w:rsidRPr="00444FD6" w:rsidTr="005E495C">
        <w:tc>
          <w:tcPr>
            <w:tcW w:w="13243" w:type="dxa"/>
            <w:gridSpan w:val="9"/>
          </w:tcPr>
          <w:p w:rsidR="00395906" w:rsidRPr="00444FD6" w:rsidRDefault="00BC6530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14h00 – 14h15</w:t>
            </w:r>
          </w:p>
        </w:tc>
      </w:tr>
      <w:tr w:rsidR="00B37F53" w:rsidRPr="00444FD6" w:rsidTr="005E495C">
        <w:tc>
          <w:tcPr>
            <w:tcW w:w="1189" w:type="dxa"/>
          </w:tcPr>
          <w:p w:rsidR="00B37F53" w:rsidRPr="00444FD6" w:rsidRDefault="00B37F53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EE2A01" w:rsidRPr="00444FD6" w:rsidRDefault="00EE2A01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Contribution de la médecine traditionnelle à base des plantes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utérotoniques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 développement à la santé des populations en RDC 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Professeurs MALONGA KAJ et KAKOMA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SAKATOLO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40025" w:rsidRPr="00444FD6" w:rsidRDefault="00940025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L’importance d’un référentiel régional pour mieux évaluer la pollution en métaux traces des sols de l’arc cuprifère katangais.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73CD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GILLES COLINET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(Université de Liège, Belgique).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B67633" w:rsidRPr="00444FD6" w:rsidRDefault="00B67633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Exploitation minière en RDC et construction d’une société de prospérité et de développement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ILUNGA YOLOLA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7F53" w:rsidRPr="00444FD6" w:rsidRDefault="00B37F53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gridSpan w:val="2"/>
          </w:tcPr>
          <w:p w:rsidR="00B37F53" w:rsidRPr="00444FD6" w:rsidRDefault="00AC3F96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Le contrôle de la criminalité environnementale comme moyen de prévenir et de lutter contre l’exploitation irrationnelle des ressources naturelles </w:t>
            </w:r>
            <w:r w:rsidR="00FA1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Professeur  </w:t>
            </w:r>
            <w:r w:rsidR="00FA1C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KANTENG  MWAMBA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44EA" w:rsidRPr="00444FD6" w:rsidTr="005E495C">
        <w:tc>
          <w:tcPr>
            <w:tcW w:w="13243" w:type="dxa"/>
            <w:gridSpan w:val="9"/>
          </w:tcPr>
          <w:p w:rsidR="005444EA" w:rsidRPr="00444FD6" w:rsidRDefault="00A25CBC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14h15 – 14h</w:t>
            </w:r>
            <w:r w:rsidR="005444E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4142A" w:rsidRPr="00444FD6" w:rsidTr="005E495C">
        <w:tc>
          <w:tcPr>
            <w:tcW w:w="1189" w:type="dxa"/>
          </w:tcPr>
          <w:p w:rsidR="00C4142A" w:rsidRPr="00444FD6" w:rsidRDefault="00C4142A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C4142A" w:rsidRPr="00444FD6" w:rsidRDefault="00C4142A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Les forêts du bassin du Congo face aux pressions climatiques et anthropiques : enjeux et perspectives des politiques environnementales nationales, régionales et internationales : </w:t>
            </w: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Mrs Emmanuel KASONGO YAKUSU, Joris VAN ACKER, Nils BOURLAND, et </w:t>
            </w:r>
            <w:proofErr w:type="spellStart"/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Wannes</w:t>
            </w:r>
            <w:proofErr w:type="spellEnd"/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HUBAU</w:t>
            </w:r>
          </w:p>
        </w:tc>
        <w:tc>
          <w:tcPr>
            <w:tcW w:w="3260" w:type="dxa"/>
            <w:gridSpan w:val="2"/>
          </w:tcPr>
          <w:p w:rsidR="00E734D1" w:rsidRPr="00444FD6" w:rsidRDefault="00E734D1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Evaluation de la sensibilité aux antibiotiques des germes </w:t>
            </w:r>
            <w:proofErr w:type="spellStart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>uropathogenes</w:t>
            </w:r>
            <w:proofErr w:type="spellEnd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>insoles</w:t>
            </w:r>
            <w:proofErr w:type="gramEnd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chez les femmes en activités minières artisanale à </w:t>
            </w:r>
            <w:proofErr w:type="spellStart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>kolwezi</w:t>
            </w:r>
            <w:proofErr w:type="spellEnd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Professeur MUNDONGO TSHAMBA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C4142A" w:rsidRPr="00444FD6" w:rsidRDefault="00C4142A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4142A" w:rsidRPr="00444FD6" w:rsidRDefault="00AC2A6D" w:rsidP="00970F7A">
            <w:pPr>
              <w:pStyle w:val="Paragraphedeliste"/>
              <w:spacing w:line="276" w:lineRule="auto"/>
              <w:ind w:left="19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Les contours socio-culturels du travail dans les zones minières congolaises</w:t>
            </w:r>
            <w:r w:rsidR="005C3CDC"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5C3CD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 Gilbert MALEMBA (</w:t>
            </w:r>
            <w:proofErr w:type="spellStart"/>
            <w:r w:rsidR="005C3CD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="005C3CD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2589" w:type="dxa"/>
            <w:gridSpan w:val="2"/>
          </w:tcPr>
          <w:p w:rsidR="00C4142A" w:rsidRPr="00444FD6" w:rsidRDefault="00B525D9" w:rsidP="00970F7A">
            <w:pPr>
              <w:spacing w:line="276" w:lineRule="auto"/>
              <w:ind w:left="1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CC4">
              <w:rPr>
                <w:rFonts w:ascii="Times New Roman" w:hAnsi="Times New Roman" w:cs="Times New Roman"/>
                <w:sz w:val="28"/>
                <w:szCs w:val="28"/>
              </w:rPr>
              <w:t xml:space="preserve">Histoire de la cartographie </w:t>
            </w:r>
            <w:r w:rsidR="000F7E96" w:rsidRPr="00BC5CC4">
              <w:rPr>
                <w:rFonts w:ascii="Times New Roman" w:hAnsi="Times New Roman" w:cs="Times New Roman"/>
                <w:sz w:val="28"/>
                <w:szCs w:val="28"/>
              </w:rPr>
              <w:t>pédologique</w:t>
            </w:r>
            <w:r w:rsidRPr="00BC5CC4">
              <w:rPr>
                <w:rFonts w:ascii="Times New Roman" w:hAnsi="Times New Roman" w:cs="Times New Roman"/>
                <w:sz w:val="28"/>
                <w:szCs w:val="28"/>
              </w:rPr>
              <w:t xml:space="preserve"> en RDC.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Professeur  Geert BAERT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(Université de Gand, Belgique).</w:t>
            </w:r>
          </w:p>
        </w:tc>
      </w:tr>
      <w:tr w:rsidR="005444EA" w:rsidRPr="00444FD6" w:rsidTr="005E495C">
        <w:tc>
          <w:tcPr>
            <w:tcW w:w="13243" w:type="dxa"/>
            <w:gridSpan w:val="9"/>
          </w:tcPr>
          <w:p w:rsidR="005444EA" w:rsidRPr="00444FD6" w:rsidRDefault="00A25CBC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14h30 – 14h45</w:t>
            </w:r>
          </w:p>
        </w:tc>
      </w:tr>
      <w:tr w:rsidR="0046199C" w:rsidRPr="00444FD6" w:rsidTr="005E495C">
        <w:tc>
          <w:tcPr>
            <w:tcW w:w="1189" w:type="dxa"/>
          </w:tcPr>
          <w:p w:rsidR="0046199C" w:rsidRPr="00444FD6" w:rsidRDefault="0046199C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46199C" w:rsidRPr="00444FD6" w:rsidRDefault="007C767D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La nécessité de renforcer les capacités pour l’évaluation de la biodiversité et des services écosystémiques en Afrique : l’exemple du projet WABES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Prof. </w:t>
            </w:r>
            <w:r w:rsidR="009773CD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SOULEYMANE KONATE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Université Felix Houphouët-Boigny (Côte d’Ivoire).</w:t>
            </w:r>
          </w:p>
        </w:tc>
        <w:tc>
          <w:tcPr>
            <w:tcW w:w="3260" w:type="dxa"/>
            <w:gridSpan w:val="2"/>
          </w:tcPr>
          <w:p w:rsidR="000460E5" w:rsidRDefault="00557CC2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Aspect épidémiologique des hyperémies cervico-vaginales chez les femmes en activités minières artisanales à Kolwezi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199C" w:rsidRPr="00444FD6" w:rsidRDefault="00557CC2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 MALONGA KAJ</w:t>
            </w:r>
            <w:r w:rsidR="005E495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</w:tcPr>
          <w:p w:rsidR="0046199C" w:rsidRPr="00444FD6" w:rsidRDefault="005C3CDC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Les entités territoriales décentralisées face à la redevance minière : Politiques économiques et gouvernance des ressources naturelles en République démocratique du Congo 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Assistant LUBANGU MUAMBA Éric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89" w:type="dxa"/>
            <w:gridSpan w:val="2"/>
          </w:tcPr>
          <w:p w:rsidR="0044095A" w:rsidRPr="00444FD6" w:rsidRDefault="0044095A" w:rsidP="00970F7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Dynamique spatio-temporelle des forêts </w:t>
            </w:r>
            <w:r w:rsidR="005E495C" w:rsidRPr="00444F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dans l’arc cuprifère katangais.</w:t>
            </w:r>
            <w:r w:rsidR="00264045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Prof. Sylvestre CABALA KALEBA </w:t>
            </w:r>
            <w:r w:rsidR="00264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et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 Yannick </w:t>
            </w:r>
            <w:r w:rsidR="009773C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USENI SIKUZANI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et </w:t>
            </w:r>
            <w:r w:rsidR="009773C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9773C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46199C" w:rsidRPr="00444FD6" w:rsidRDefault="0046199C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37E" w:rsidRPr="00444FD6" w:rsidTr="005E495C">
        <w:tc>
          <w:tcPr>
            <w:tcW w:w="13243" w:type="dxa"/>
            <w:gridSpan w:val="9"/>
          </w:tcPr>
          <w:p w:rsidR="00D9737E" w:rsidRPr="00444FD6" w:rsidRDefault="00D973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14h45-15h00</w:t>
            </w:r>
          </w:p>
        </w:tc>
      </w:tr>
      <w:tr w:rsidR="00D9737E" w:rsidRPr="00444FD6" w:rsidTr="005E495C">
        <w:tc>
          <w:tcPr>
            <w:tcW w:w="1189" w:type="dxa"/>
          </w:tcPr>
          <w:p w:rsidR="00D9737E" w:rsidRPr="00444FD6" w:rsidRDefault="00D973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D9737E" w:rsidRPr="00444FD6" w:rsidRDefault="0000207B" w:rsidP="00970F7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La plateforme congolaise pour la biodiversité et les services écosystémiques (BIOSE).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Mr Mike </w:t>
            </w:r>
            <w:r w:rsidR="009773C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IPANGA MWAKU </w:t>
            </w:r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(Point Focal </w:t>
            </w:r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Convention sur la Diversité </w:t>
            </w:r>
            <w:proofErr w:type="gramStart"/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Biologique </w:t>
            </w:r>
            <w:r w:rsidR="005346C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60" w:type="dxa"/>
            <w:gridSpan w:val="2"/>
          </w:tcPr>
          <w:p w:rsidR="00E74748" w:rsidRPr="00F34272" w:rsidRDefault="00E74748" w:rsidP="00E747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785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Perspectives des innovations technologiques dans l’exploitation minière en RDC </w:t>
            </w:r>
            <w:r w:rsidRPr="00F34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CT TAMBWE Jose (UNIKOL)</w:t>
            </w:r>
          </w:p>
          <w:p w:rsidR="00D9737E" w:rsidRPr="00444FD6" w:rsidRDefault="00D9737E" w:rsidP="00D978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9737E" w:rsidRPr="00444FD6" w:rsidRDefault="00D9737E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Garantie juridictionnelle des droits fondamentaux à l’aune de la gouvernance environnementale  </w:t>
            </w: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Assistant KIYOMBO MAKONGA LEMERE Janvier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008B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90008B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="0090008B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89" w:type="dxa"/>
            <w:gridSpan w:val="2"/>
          </w:tcPr>
          <w:p w:rsidR="00B70939" w:rsidRPr="00444FD6" w:rsidRDefault="00B70939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De la gestion des ressources naturelles et du partage juste et équitable des avantages découlant de leur utilisation : Cas du domaine de la santé 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Professeur 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KAHUMBA BYANGA 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9737E" w:rsidRPr="00444FD6" w:rsidRDefault="00D9737E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37E" w:rsidRPr="00444FD6" w:rsidTr="005E495C">
        <w:tc>
          <w:tcPr>
            <w:tcW w:w="13243" w:type="dxa"/>
            <w:gridSpan w:val="9"/>
          </w:tcPr>
          <w:p w:rsidR="00D9737E" w:rsidRPr="00444FD6" w:rsidRDefault="00D9737E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15h00-15h15</w:t>
            </w:r>
          </w:p>
        </w:tc>
      </w:tr>
      <w:tr w:rsidR="00D9737E" w:rsidRPr="00444FD6" w:rsidTr="005E495C">
        <w:tc>
          <w:tcPr>
            <w:tcW w:w="1189" w:type="dxa"/>
          </w:tcPr>
          <w:p w:rsidR="00D9737E" w:rsidRPr="00444FD6" w:rsidRDefault="00D973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D9737E" w:rsidRPr="00444FD6" w:rsidRDefault="00B96E94" w:rsidP="00970F7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L’importance des Observatoires dans la gestion des ressources naturelles de la RDC : le cas de l’Observatoire des forêts claires de la RDC (OFCC).</w:t>
            </w:r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</w:t>
            </w:r>
            <w:r w:rsidR="005E495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esseur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François </w:t>
            </w:r>
            <w:r w:rsidR="001D03F3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MUNYEMBA KANKUMBI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(UNILU)</w:t>
            </w:r>
            <w:r w:rsidRPr="00444FD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</w:tcPr>
          <w:p w:rsidR="00D9737E" w:rsidRPr="00444FD6" w:rsidRDefault="0090336A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De la gestion des </w:t>
            </w:r>
            <w:r w:rsidR="00BC5FEA" w:rsidRPr="00BC5FEA">
              <w:rPr>
                <w:rFonts w:ascii="Times New Roman" w:hAnsi="Times New Roman" w:cs="Times New Roman"/>
                <w:i/>
                <w:sz w:val="28"/>
                <w:szCs w:val="28"/>
              </w:rPr>
              <w:t>coopératives</w:t>
            </w:r>
            <w:r w:rsidRPr="00BC5F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C5FEA" w:rsidRPr="00BC5FEA">
              <w:rPr>
                <w:rFonts w:ascii="Times New Roman" w:hAnsi="Times New Roman" w:cs="Times New Roman"/>
                <w:i/>
                <w:sz w:val="28"/>
                <w:szCs w:val="28"/>
              </w:rPr>
              <w:t>minières</w:t>
            </w:r>
            <w:r w:rsidRPr="00BC5F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artisanales et l’émergence d’une classe moyenne des </w:t>
            </w:r>
            <w:r w:rsidR="00BC5FEA" w:rsidRPr="00BC5FEA">
              <w:rPr>
                <w:rFonts w:ascii="Times New Roman" w:hAnsi="Times New Roman" w:cs="Times New Roman"/>
                <w:i/>
                <w:sz w:val="28"/>
                <w:szCs w:val="28"/>
              </w:rPr>
              <w:t>artisans miniers de Kolwezi</w:t>
            </w:r>
            <w:r w:rsidR="00BC5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CT BONDO MECKY Rudolf </w:t>
            </w:r>
            <w:r w:rsidR="005D27F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5D27FC">
              <w:rPr>
                <w:rFonts w:ascii="Times New Roman" w:hAnsi="Times New Roman" w:cs="Times New Roman"/>
                <w:b/>
                <w:sz w:val="28"/>
                <w:szCs w:val="28"/>
              </w:rPr>
              <w:t>Unikol</w:t>
            </w:r>
            <w:proofErr w:type="spellEnd"/>
            <w:r w:rsidR="005D27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</w:tcPr>
          <w:p w:rsidR="00D9737E" w:rsidRPr="00444FD6" w:rsidRDefault="00EE2980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Les </w:t>
            </w:r>
            <w:r w:rsidR="00D9737E"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minerais stratégiques </w:t>
            </w:r>
            <w:r w:rsidR="000C1097"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: enjeux</w:t>
            </w:r>
            <w:r w:rsidR="00D9737E"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et défis </w:t>
            </w:r>
            <w:r w:rsidR="00D9737E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</w:t>
            </w:r>
            <w:r w:rsidR="00D7796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esseur</w:t>
            </w:r>
            <w:r w:rsidR="00FA1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TSHINYAMA KADIMA</w:t>
            </w:r>
            <w:r w:rsidR="00D9737E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9737E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="00D9737E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9737E"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gridSpan w:val="2"/>
          </w:tcPr>
          <w:p w:rsidR="00B70939" w:rsidRPr="00444FD6" w:rsidRDefault="00B70939" w:rsidP="00970F7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Environnement et Problèmes sanitaires : enjeux, défis et perspectives 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BAKARI AMURI(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9737E" w:rsidRPr="00444FD6" w:rsidRDefault="00D9737E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37E" w:rsidRPr="00444FD6" w:rsidTr="005E495C">
        <w:tc>
          <w:tcPr>
            <w:tcW w:w="13243" w:type="dxa"/>
            <w:gridSpan w:val="9"/>
          </w:tcPr>
          <w:p w:rsidR="00D9737E" w:rsidRPr="00444FD6" w:rsidRDefault="00D973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15h15-15h30</w:t>
            </w:r>
          </w:p>
        </w:tc>
      </w:tr>
      <w:tr w:rsidR="00D9737E" w:rsidRPr="00444FD6" w:rsidTr="005E495C">
        <w:tc>
          <w:tcPr>
            <w:tcW w:w="1189" w:type="dxa"/>
          </w:tcPr>
          <w:p w:rsidR="00D9737E" w:rsidRPr="00444FD6" w:rsidRDefault="00D9737E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D9737E" w:rsidRPr="00444FD6" w:rsidRDefault="005B5B3B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A social–ecological approach to managing for multiple agro-ecosystem services in the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zambezi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phytoregion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  <w:r w:rsidRPr="00444FD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lastRenderedPageBreak/>
              <w:t>Prof</w:t>
            </w:r>
            <w:r w:rsidR="005E495C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esseur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Stephen </w:t>
            </w:r>
            <w:r w:rsidR="001D03F3"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SYAMPUNGANI</w:t>
            </w:r>
            <w:r w:rsidR="001D03F3" w:rsidRPr="00444FD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Copperbelt</w:t>
            </w:r>
            <w:proofErr w:type="spellEnd"/>
            <w:r w:rsidRPr="00444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University, Zambia)</w:t>
            </w:r>
          </w:p>
        </w:tc>
        <w:tc>
          <w:tcPr>
            <w:tcW w:w="3260" w:type="dxa"/>
            <w:gridSpan w:val="2"/>
          </w:tcPr>
          <w:p w:rsidR="00D9737E" w:rsidRDefault="00563FB8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BE"/>
              </w:rPr>
            </w:pPr>
            <w:r w:rsidRPr="00563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La </w:t>
            </w:r>
            <w:r w:rsidRPr="00563FB8">
              <w:rPr>
                <w:rFonts w:ascii="Times New Roman" w:hAnsi="Times New Roman" w:cs="Times New Roman"/>
                <w:sz w:val="28"/>
                <w:szCs w:val="28"/>
                <w:lang w:val="fr-CA"/>
              </w:rPr>
              <w:t>responsabilité</w:t>
            </w:r>
            <w:r w:rsidRPr="0056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FB8"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>sociétale</w:t>
            </w:r>
            <w:r>
              <w:rPr>
                <w:rFonts w:ascii="Times New Roman" w:hAnsi="Times New Roman" w:cs="Times New Roman"/>
                <w:sz w:val="28"/>
                <w:szCs w:val="28"/>
                <w:lang w:val="fr-BE"/>
              </w:rPr>
              <w:t xml:space="preserve"> des entreprises minières en RDC : Impact de la redevance minière sur le développement des communautés locales </w:t>
            </w:r>
          </w:p>
          <w:p w:rsidR="00115F4E" w:rsidRPr="00563FB8" w:rsidRDefault="00115F4E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Professeur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WATSHIMUNA</w:t>
            </w:r>
            <w:r w:rsidR="005D27F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5D27FC">
              <w:rPr>
                <w:rFonts w:ascii="Times New Roman" w:hAnsi="Times New Roman" w:cs="Times New Roman"/>
                <w:b/>
                <w:sz w:val="28"/>
                <w:szCs w:val="28"/>
              </w:rPr>
              <w:t>Unikol</w:t>
            </w:r>
            <w:proofErr w:type="spellEnd"/>
            <w:r w:rsidR="005D27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</w:tcPr>
          <w:p w:rsidR="00D9737E" w:rsidRPr="00444FD6" w:rsidRDefault="00D9737E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Du juriste praticien du droit au juriste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normateur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.Contribution à l’avènement d’une politique législative vecteur d’un </w:t>
            </w:r>
            <w:r w:rsidR="00FC04CE"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développement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durable 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</w:t>
            </w:r>
            <w:r w:rsidR="005E495C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esseur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BADI KABUYA Gabin(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89" w:type="dxa"/>
            <w:gridSpan w:val="2"/>
          </w:tcPr>
          <w:p w:rsidR="0090008B" w:rsidRPr="00444FD6" w:rsidRDefault="0090008B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.</w:t>
            </w: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Evaluation des Services Ecosystémiques du Parc National de la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Lomami</w:t>
            </w:r>
            <w:proofErr w:type="spellEnd"/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Professeur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IMANI MUGISHO (U.O.B)</w:t>
            </w:r>
          </w:p>
          <w:p w:rsidR="0090008B" w:rsidRPr="00444FD6" w:rsidRDefault="0090008B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37E" w:rsidRPr="00444FD6" w:rsidRDefault="00D9737E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08B" w:rsidRPr="00444FD6" w:rsidTr="005E495C">
        <w:tc>
          <w:tcPr>
            <w:tcW w:w="13243" w:type="dxa"/>
            <w:gridSpan w:val="9"/>
          </w:tcPr>
          <w:p w:rsidR="0090008B" w:rsidRPr="00444FD6" w:rsidRDefault="0090008B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15H30-15H45</w:t>
            </w:r>
          </w:p>
        </w:tc>
      </w:tr>
      <w:tr w:rsidR="0090008B" w:rsidRPr="00444FD6" w:rsidTr="005E495C">
        <w:tc>
          <w:tcPr>
            <w:tcW w:w="1189" w:type="dxa"/>
          </w:tcPr>
          <w:p w:rsidR="0090008B" w:rsidRPr="00444FD6" w:rsidRDefault="0090008B" w:rsidP="008F27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90008B" w:rsidRPr="00444FD6" w:rsidRDefault="0090008B" w:rsidP="00970F7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  <w:gridSpan w:val="2"/>
          </w:tcPr>
          <w:p w:rsidR="0090008B" w:rsidRPr="007B2459" w:rsidRDefault="007B2459" w:rsidP="00970F7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CD"/>
              </w:rPr>
            </w:pPr>
            <w:r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 xml:space="preserve">Eau, ressource </w:t>
            </w:r>
            <w:r w:rsidR="005346C2"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>stratégique</w:t>
            </w:r>
            <w:r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 xml:space="preserve"> :droit de disposition et </w:t>
            </w:r>
            <w:r w:rsidR="005346C2"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>développement</w:t>
            </w:r>
            <w:r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 xml:space="preserve"> de </w:t>
            </w:r>
            <w:r w:rsidR="005346C2"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>communautés</w:t>
            </w:r>
            <w:r w:rsidRPr="005346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CD"/>
              </w:rPr>
              <w:t xml:space="preserve"> locales</w:t>
            </w:r>
            <w:r w:rsidRPr="005346C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fr-CD"/>
              </w:rPr>
              <w:t xml:space="preserve"> </w:t>
            </w:r>
            <w:r w:rsidRPr="00534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CD"/>
              </w:rPr>
              <w:t xml:space="preserve">Me Sabin MANDE , Expert en environnement , Avocat au barreau du Haut-Katanga </w:t>
            </w:r>
          </w:p>
        </w:tc>
        <w:tc>
          <w:tcPr>
            <w:tcW w:w="3402" w:type="dxa"/>
            <w:gridSpan w:val="2"/>
          </w:tcPr>
          <w:p w:rsidR="0090008B" w:rsidRPr="00444FD6" w:rsidRDefault="00141550" w:rsidP="00970F7A">
            <w:pPr>
              <w:pStyle w:val="Paragraphedeliste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Protection de l’environnement dans le secteur minier en R.D.C. : Mise en œuvre de la responsabilité. </w:t>
            </w:r>
            <w:r w:rsidRPr="00977B0E">
              <w:rPr>
                <w:rFonts w:ascii="Times New Roman" w:hAnsi="Times New Roman" w:cs="Times New Roman"/>
                <w:b/>
                <w:sz w:val="28"/>
                <w:szCs w:val="28"/>
              </w:rPr>
              <w:t>Assistante MUKEBA JULIENNE</w:t>
            </w:r>
            <w:r w:rsidR="00F3427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F34272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="00F3427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89" w:type="dxa"/>
            <w:gridSpan w:val="2"/>
          </w:tcPr>
          <w:p w:rsidR="00E74748" w:rsidRPr="00F34272" w:rsidRDefault="00E74748" w:rsidP="00E74748">
            <w:pPr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42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Droit et préservation des ressources naturelles et environnement </w:t>
            </w:r>
            <w:proofErr w:type="gramStart"/>
            <w:r w:rsidRPr="00F342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:cas</w:t>
            </w:r>
            <w:proofErr w:type="gramEnd"/>
            <w:r w:rsidRPr="00F342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de la nouvelle loi portant droits des peuples autochtones en RDC P</w:t>
            </w:r>
            <w:r w:rsidRPr="00F34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rof. TSHITENGE Guillaume (UNIKOL)</w:t>
            </w:r>
          </w:p>
          <w:p w:rsidR="0090008B" w:rsidRPr="00444FD6" w:rsidRDefault="0090008B" w:rsidP="001415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EA" w:rsidRPr="00444FD6" w:rsidTr="005E495C">
        <w:tc>
          <w:tcPr>
            <w:tcW w:w="13243" w:type="dxa"/>
            <w:gridSpan w:val="9"/>
          </w:tcPr>
          <w:p w:rsidR="005444EA" w:rsidRPr="00444FD6" w:rsidRDefault="00A51FCB" w:rsidP="008F27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15h45 – 16h30</w:t>
            </w:r>
            <w:r w:rsidR="005444EA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: </w:t>
            </w:r>
            <w:r w:rsidR="001A7BD7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Débat et fin de la </w:t>
            </w:r>
            <w:r w:rsidR="007864BD"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deuxième journée</w:t>
            </w:r>
          </w:p>
        </w:tc>
      </w:tr>
    </w:tbl>
    <w:p w:rsidR="0073553F" w:rsidRPr="00696798" w:rsidRDefault="0073553F" w:rsidP="008F2718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361898" w:rsidRDefault="00361898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:rsidR="00361898" w:rsidRDefault="00361898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:rsidR="00E74748" w:rsidRDefault="00E74748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:rsidR="00E52561" w:rsidRDefault="00E52561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:rsidR="00F34272" w:rsidRDefault="00F34272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:rsidR="00361898" w:rsidRDefault="00361898" w:rsidP="003618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Panel 4 B. </w:t>
      </w:r>
      <w:r w:rsidRPr="00D37244">
        <w:rPr>
          <w:rFonts w:ascii="Times New Roman" w:hAnsi="Times New Roman" w:cs="Times New Roman"/>
          <w:b/>
          <w:sz w:val="28"/>
          <w:szCs w:val="28"/>
          <w:highlight w:val="yellow"/>
        </w:rPr>
        <w:t>Autres préoccupations pertinentes</w:t>
      </w:r>
    </w:p>
    <w:p w:rsidR="00361898" w:rsidRDefault="00361898" w:rsidP="003618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Modérateur 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:Prof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MUSOYA </w:t>
      </w:r>
    </w:p>
    <w:p w:rsidR="00361898" w:rsidRDefault="00361898" w:rsidP="003618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Rapporteur 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:CT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MUNDALA</w:t>
      </w:r>
    </w:p>
    <w:p w:rsidR="00E74748" w:rsidRDefault="00E74748" w:rsidP="003618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4748" w:rsidRDefault="00E74748" w:rsidP="003618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7"/>
        <w:gridCol w:w="10139"/>
      </w:tblGrid>
      <w:tr w:rsidR="00361898" w:rsidTr="00E74748">
        <w:tc>
          <w:tcPr>
            <w:tcW w:w="2897" w:type="dxa"/>
          </w:tcPr>
          <w:p w:rsidR="00361898" w:rsidRPr="00444FD6" w:rsidRDefault="00361898" w:rsidP="00361898">
            <w:pPr>
              <w:pStyle w:val="Paragraphedeliste"/>
              <w:numPr>
                <w:ilvl w:val="0"/>
                <w:numId w:val="21"/>
              </w:numPr>
              <w:spacing w:line="276" w:lineRule="auto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Vendredi 28 mai : 09H30 : deuxième journée et début de la première série de communications</w:t>
            </w:r>
          </w:p>
        </w:tc>
        <w:tc>
          <w:tcPr>
            <w:tcW w:w="10139" w:type="dxa"/>
          </w:tcPr>
          <w:p w:rsidR="00361898" w:rsidRDefault="00E7474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Communications</w:t>
            </w:r>
          </w:p>
        </w:tc>
      </w:tr>
      <w:tr w:rsidR="00361898" w:rsidTr="00E74748">
        <w:tc>
          <w:tcPr>
            <w:tcW w:w="2897" w:type="dxa"/>
          </w:tcPr>
          <w:p w:rsidR="00361898" w:rsidRDefault="0036189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09h30 – 09h45</w:t>
            </w:r>
          </w:p>
        </w:tc>
        <w:tc>
          <w:tcPr>
            <w:tcW w:w="10139" w:type="dxa"/>
          </w:tcPr>
          <w:p w:rsidR="00E74748" w:rsidRPr="000750B0" w:rsidRDefault="00E74748" w:rsidP="00E74748">
            <w:pPr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Ressources naturelles et environnement : communiquer autrement pour le changement de comportement en vue d’un développement </w:t>
            </w:r>
            <w:proofErr w:type="spellStart"/>
            <w:r w:rsidRPr="0007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durale</w:t>
            </w:r>
            <w:proofErr w:type="spellEnd"/>
            <w:r w:rsidRPr="0007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en RDC</w:t>
            </w:r>
            <w:r w:rsidRPr="000750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CT ILUNGA NGOVE Charles (UNIKOL)</w:t>
            </w:r>
          </w:p>
          <w:p w:rsidR="00361898" w:rsidRPr="000750B0" w:rsidRDefault="0036189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61898" w:rsidTr="00E74748">
        <w:tc>
          <w:tcPr>
            <w:tcW w:w="2897" w:type="dxa"/>
          </w:tcPr>
          <w:p w:rsidR="00361898" w:rsidRDefault="0036189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09h45 – 10h00</w:t>
            </w:r>
          </w:p>
        </w:tc>
        <w:tc>
          <w:tcPr>
            <w:tcW w:w="10139" w:type="dxa"/>
          </w:tcPr>
          <w:p w:rsidR="000750B0" w:rsidRPr="000750B0" w:rsidRDefault="000750B0" w:rsidP="000750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L’efficience de prélèvement d’azote des plantes : un moyen pour la réduction des effets négatifs environnement et socio-économiques liés à l’usage d’azote dans l’agro écosystème Maïs</w:t>
            </w:r>
            <w:r w:rsidRPr="000750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Kolwezi CT MUFIND KAYAKEZ (UNIKOL) </w:t>
            </w:r>
          </w:p>
          <w:p w:rsidR="00361898" w:rsidRPr="000750B0" w:rsidRDefault="00361898" w:rsidP="00BC5C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61898" w:rsidTr="00E74748">
        <w:tc>
          <w:tcPr>
            <w:tcW w:w="2897" w:type="dxa"/>
          </w:tcPr>
          <w:p w:rsidR="00361898" w:rsidRDefault="0036189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10h00 – 10h15</w:t>
            </w:r>
          </w:p>
        </w:tc>
        <w:tc>
          <w:tcPr>
            <w:tcW w:w="10139" w:type="dxa"/>
          </w:tcPr>
          <w:p w:rsidR="00361898" w:rsidRDefault="00716619" w:rsidP="000750B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Due diligence et  conduite des activités des hydrocarbures en RDC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C.T.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TSHINYAM NZAV Elisée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74748" w:rsidTr="00E74748">
        <w:tc>
          <w:tcPr>
            <w:tcW w:w="13036" w:type="dxa"/>
            <w:gridSpan w:val="2"/>
          </w:tcPr>
          <w:p w:rsidR="00E74748" w:rsidRDefault="00E7474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10h15 – 10h45 : Débat</w:t>
            </w:r>
          </w:p>
        </w:tc>
      </w:tr>
      <w:tr w:rsidR="00361898" w:rsidTr="00E74748">
        <w:tc>
          <w:tcPr>
            <w:tcW w:w="2897" w:type="dxa"/>
          </w:tcPr>
          <w:p w:rsidR="00361898" w:rsidRDefault="00361898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10h45 – 11h00</w:t>
            </w:r>
          </w:p>
        </w:tc>
        <w:tc>
          <w:tcPr>
            <w:tcW w:w="10139" w:type="dxa"/>
          </w:tcPr>
          <w:p w:rsidR="00361898" w:rsidRDefault="001238BA" w:rsidP="00361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B69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De la prise en compte des contraintes environnementales dans l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a gouvernance </w:t>
            </w:r>
            <w:r w:rsidRPr="006B69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des communautés économiques régionales </w:t>
            </w:r>
            <w:proofErr w:type="gramStart"/>
            <w:r w:rsidRPr="006B69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:cas</w:t>
            </w:r>
            <w:proofErr w:type="gramEnd"/>
            <w:r w:rsidRPr="006B69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</w:t>
            </w:r>
            <w:r w:rsidRPr="006B69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la CEDEAO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CEA, CEEAC et SADC Professeur KISHIBAFITULA et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Assistant</w:t>
            </w:r>
            <w:r w:rsidRPr="0075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SANGA MULOPWE Chris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11h00 – 11h15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B69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Assemblée et la gestion des recettes d’origine minière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Assistant KIWELE KATATO Dominique (UNILU)</w:t>
            </w: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11h15 -11h30</w:t>
            </w:r>
          </w:p>
        </w:tc>
        <w:tc>
          <w:tcPr>
            <w:tcW w:w="10139" w:type="dxa"/>
          </w:tcPr>
          <w:p w:rsidR="00357FD3" w:rsidRPr="00444FD6" w:rsidRDefault="00357FD3" w:rsidP="00357FD3">
            <w:pPr>
              <w:pStyle w:val="Paragraphedeliste"/>
              <w:spacing w:line="276" w:lineRule="auto"/>
              <w:ind w:left="4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Communication </w:t>
            </w:r>
            <w:proofErr w:type="spellStart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>corporate</w:t>
            </w:r>
            <w:proofErr w:type="spellEnd"/>
            <w:r w:rsidRPr="00444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des entreprises minières du Haut-Katanga via leurs sites internet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(à repréciser) :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Chef des travaux</w:t>
            </w:r>
            <w:r w:rsidRPr="004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NTUMBA TSHIMANGA (</w:t>
            </w:r>
            <w:proofErr w:type="spellStart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Unilu</w:t>
            </w:r>
            <w:proofErr w:type="spellEnd"/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11h30 -11h45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33614F">
        <w:tc>
          <w:tcPr>
            <w:tcW w:w="13036" w:type="dxa"/>
            <w:gridSpan w:val="2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11H45 – 12h15 : Débat et fin de la première série de communications (pause)</w:t>
            </w:r>
          </w:p>
        </w:tc>
      </w:tr>
      <w:tr w:rsidR="00357FD3" w:rsidTr="00D541FC">
        <w:tc>
          <w:tcPr>
            <w:tcW w:w="13036" w:type="dxa"/>
            <w:gridSpan w:val="2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14h00 : début de la deuxième série de communications</w:t>
            </w: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14h00 – 14h15</w:t>
            </w:r>
          </w:p>
        </w:tc>
        <w:tc>
          <w:tcPr>
            <w:tcW w:w="10139" w:type="dxa"/>
          </w:tcPr>
          <w:p w:rsidR="00357FD3" w:rsidRDefault="00357FD3" w:rsidP="00357FD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E74748">
        <w:tc>
          <w:tcPr>
            <w:tcW w:w="2897" w:type="dxa"/>
          </w:tcPr>
          <w:p w:rsidR="00357FD3" w:rsidRPr="00444FD6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14h15 – 14h30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14h30 – 14h45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14h45-15h00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15h00-15h15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15h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-15h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E74748">
        <w:tc>
          <w:tcPr>
            <w:tcW w:w="2897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15H30-15H45</w:t>
            </w:r>
          </w:p>
        </w:tc>
        <w:tc>
          <w:tcPr>
            <w:tcW w:w="10139" w:type="dxa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57FD3" w:rsidTr="00F979B1">
        <w:tc>
          <w:tcPr>
            <w:tcW w:w="13036" w:type="dxa"/>
            <w:gridSpan w:val="2"/>
          </w:tcPr>
          <w:p w:rsidR="00357FD3" w:rsidRDefault="00357FD3" w:rsidP="00357FD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4FD6">
              <w:rPr>
                <w:rFonts w:ascii="Times New Roman" w:hAnsi="Times New Roman" w:cs="Times New Roman"/>
                <w:b/>
                <w:sz w:val="28"/>
                <w:szCs w:val="28"/>
              </w:rPr>
              <w:t>15h45 – 16h30 : Débat et fin de la deuxième journée</w:t>
            </w:r>
          </w:p>
        </w:tc>
      </w:tr>
    </w:tbl>
    <w:p w:rsidR="00361898" w:rsidRDefault="00361898" w:rsidP="003618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61898" w:rsidRDefault="00361898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  <w:highlight w:val="yellow"/>
        </w:rPr>
      </w:pPr>
    </w:p>
    <w:p w:rsidR="00EB0E0B" w:rsidRPr="00870675" w:rsidRDefault="00B63C24" w:rsidP="008F2718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96798">
        <w:rPr>
          <w:rFonts w:ascii="Times New Roman" w:hAnsi="Times New Roman" w:cs="Times New Roman"/>
          <w:b/>
          <w:sz w:val="32"/>
          <w:szCs w:val="24"/>
          <w:highlight w:val="yellow"/>
        </w:rPr>
        <w:t>Samedi 29 mai 2021 : Cérémonie de clôture  (Voir programme)</w:t>
      </w:r>
    </w:p>
    <w:sectPr w:rsidR="00EB0E0B" w:rsidRPr="00870675" w:rsidSect="00B275C2">
      <w:headerReference w:type="default" r:id="rId9"/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95" w:rsidRDefault="00D45395" w:rsidP="00C50ED5">
      <w:pPr>
        <w:spacing w:after="0" w:line="240" w:lineRule="auto"/>
      </w:pPr>
      <w:r>
        <w:separator/>
      </w:r>
    </w:p>
  </w:endnote>
  <w:endnote w:type="continuationSeparator" w:id="0">
    <w:p w:rsidR="00D45395" w:rsidRDefault="00D45395" w:rsidP="00C5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95" w:rsidRDefault="00D45395" w:rsidP="00C50ED5">
      <w:pPr>
        <w:spacing w:after="0" w:line="240" w:lineRule="auto"/>
      </w:pPr>
      <w:r>
        <w:separator/>
      </w:r>
    </w:p>
  </w:footnote>
  <w:footnote w:type="continuationSeparator" w:id="0">
    <w:p w:rsidR="00D45395" w:rsidRDefault="00D45395" w:rsidP="00C5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24"/>
        <w:szCs w:val="24"/>
      </w:rPr>
      <w:id w:val="1760089810"/>
      <w:docPartObj>
        <w:docPartGallery w:val="Page Numbers (Top of Page)"/>
        <w:docPartUnique/>
      </w:docPartObj>
    </w:sdtPr>
    <w:sdtEndPr/>
    <w:sdtContent>
      <w:p w:rsidR="008F2718" w:rsidRPr="008F2718" w:rsidRDefault="008F2718">
        <w:pPr>
          <w:pStyle w:val="En-tte"/>
          <w:jc w:val="center"/>
          <w:rPr>
            <w:rFonts w:ascii="Century" w:hAnsi="Century"/>
            <w:sz w:val="24"/>
            <w:szCs w:val="24"/>
          </w:rPr>
        </w:pPr>
        <w:r w:rsidRPr="008F2718">
          <w:rPr>
            <w:rFonts w:ascii="Century" w:hAnsi="Century"/>
            <w:sz w:val="24"/>
            <w:szCs w:val="24"/>
          </w:rPr>
          <w:fldChar w:fldCharType="begin"/>
        </w:r>
        <w:r w:rsidRPr="008F2718">
          <w:rPr>
            <w:rFonts w:ascii="Century" w:hAnsi="Century"/>
            <w:sz w:val="24"/>
            <w:szCs w:val="24"/>
          </w:rPr>
          <w:instrText>PAGE   \* MERGEFORMAT</w:instrText>
        </w:r>
        <w:r w:rsidRPr="008F2718">
          <w:rPr>
            <w:rFonts w:ascii="Century" w:hAnsi="Century"/>
            <w:sz w:val="24"/>
            <w:szCs w:val="24"/>
          </w:rPr>
          <w:fldChar w:fldCharType="separate"/>
        </w:r>
        <w:r w:rsidR="00EB4B6A">
          <w:rPr>
            <w:rFonts w:ascii="Century" w:hAnsi="Century"/>
            <w:noProof/>
            <w:sz w:val="24"/>
            <w:szCs w:val="24"/>
          </w:rPr>
          <w:t>2</w:t>
        </w:r>
        <w:r w:rsidRPr="008F2718">
          <w:rPr>
            <w:rFonts w:ascii="Century" w:hAnsi="Century"/>
            <w:sz w:val="24"/>
            <w:szCs w:val="24"/>
          </w:rPr>
          <w:fldChar w:fldCharType="end"/>
        </w:r>
      </w:p>
    </w:sdtContent>
  </w:sdt>
  <w:p w:rsidR="00C50ED5" w:rsidRPr="008F2718" w:rsidRDefault="00C50ED5">
    <w:pPr>
      <w:pStyle w:val="En-tte"/>
      <w:rPr>
        <w:rFonts w:ascii="Century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822"/>
    <w:multiLevelType w:val="hybridMultilevel"/>
    <w:tmpl w:val="7C4E5BF4"/>
    <w:lvl w:ilvl="0" w:tplc="812CFF98">
      <w:start w:val="12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F6196"/>
    <w:multiLevelType w:val="hybridMultilevel"/>
    <w:tmpl w:val="F6CCAABA"/>
    <w:lvl w:ilvl="0" w:tplc="314C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128C"/>
    <w:multiLevelType w:val="hybridMultilevel"/>
    <w:tmpl w:val="2116A5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90AEC"/>
    <w:multiLevelType w:val="multilevel"/>
    <w:tmpl w:val="D674A0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9"/>
      <w:numFmt w:val="decimal"/>
      <w:isLgl/>
      <w:lvlText w:val="%1.%2"/>
      <w:lvlJc w:val="left"/>
      <w:pPr>
        <w:ind w:left="1035" w:hanging="390"/>
      </w:pPr>
      <w:rPr>
        <w:rFonts w:asciiTheme="minorHAnsi" w:hAnsiTheme="minorHAnsi" w:cstheme="minorBidi" w:hint="default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asciiTheme="minorHAnsi" w:hAnsiTheme="minorHAnsi" w:cstheme="minorBidi" w:hint="default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asciiTheme="minorHAnsi" w:hAnsiTheme="minorHAnsi" w:cstheme="minorBidi" w:hint="default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asciiTheme="minorHAnsi" w:hAnsiTheme="minorHAnsi" w:cstheme="minorBidi" w:hint="default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asciiTheme="minorHAnsi" w:hAnsiTheme="minorHAnsi" w:cstheme="minorBidi" w:hint="default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asciiTheme="minorHAnsi" w:hAnsiTheme="minorHAnsi" w:cstheme="minorBidi" w:hint="default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asciiTheme="minorHAnsi" w:hAnsiTheme="minorHAnsi" w:cstheme="minorBidi" w:hint="default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440" w:hanging="1800"/>
      </w:pPr>
      <w:rPr>
        <w:rFonts w:asciiTheme="minorHAnsi" w:hAnsiTheme="minorHAnsi" w:cstheme="minorBidi" w:hint="default"/>
        <w:sz w:val="22"/>
        <w:u w:val="none"/>
      </w:rPr>
    </w:lvl>
  </w:abstractNum>
  <w:abstractNum w:abstractNumId="4">
    <w:nsid w:val="13001F73"/>
    <w:multiLevelType w:val="hybridMultilevel"/>
    <w:tmpl w:val="1E4CC562"/>
    <w:lvl w:ilvl="0" w:tplc="2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440" w:hanging="360"/>
      </w:pPr>
    </w:lvl>
    <w:lvl w:ilvl="2" w:tplc="240C001B" w:tentative="1">
      <w:start w:val="1"/>
      <w:numFmt w:val="lowerRoman"/>
      <w:lvlText w:val="%3."/>
      <w:lvlJc w:val="right"/>
      <w:pPr>
        <w:ind w:left="2160" w:hanging="180"/>
      </w:pPr>
    </w:lvl>
    <w:lvl w:ilvl="3" w:tplc="240C000F" w:tentative="1">
      <w:start w:val="1"/>
      <w:numFmt w:val="decimal"/>
      <w:lvlText w:val="%4."/>
      <w:lvlJc w:val="left"/>
      <w:pPr>
        <w:ind w:left="2880" w:hanging="360"/>
      </w:pPr>
    </w:lvl>
    <w:lvl w:ilvl="4" w:tplc="240C0019" w:tentative="1">
      <w:start w:val="1"/>
      <w:numFmt w:val="lowerLetter"/>
      <w:lvlText w:val="%5."/>
      <w:lvlJc w:val="left"/>
      <w:pPr>
        <w:ind w:left="3600" w:hanging="360"/>
      </w:pPr>
    </w:lvl>
    <w:lvl w:ilvl="5" w:tplc="240C001B" w:tentative="1">
      <w:start w:val="1"/>
      <w:numFmt w:val="lowerRoman"/>
      <w:lvlText w:val="%6."/>
      <w:lvlJc w:val="right"/>
      <w:pPr>
        <w:ind w:left="4320" w:hanging="180"/>
      </w:pPr>
    </w:lvl>
    <w:lvl w:ilvl="6" w:tplc="240C000F" w:tentative="1">
      <w:start w:val="1"/>
      <w:numFmt w:val="decimal"/>
      <w:lvlText w:val="%7."/>
      <w:lvlJc w:val="left"/>
      <w:pPr>
        <w:ind w:left="5040" w:hanging="360"/>
      </w:pPr>
    </w:lvl>
    <w:lvl w:ilvl="7" w:tplc="240C0019" w:tentative="1">
      <w:start w:val="1"/>
      <w:numFmt w:val="lowerLetter"/>
      <w:lvlText w:val="%8."/>
      <w:lvlJc w:val="left"/>
      <w:pPr>
        <w:ind w:left="5760" w:hanging="360"/>
      </w:pPr>
    </w:lvl>
    <w:lvl w:ilvl="8" w:tplc="2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4774"/>
    <w:multiLevelType w:val="hybridMultilevel"/>
    <w:tmpl w:val="AC70B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AE7"/>
    <w:multiLevelType w:val="hybridMultilevel"/>
    <w:tmpl w:val="7E2E4EAE"/>
    <w:lvl w:ilvl="0" w:tplc="D076F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650B8"/>
    <w:multiLevelType w:val="multilevel"/>
    <w:tmpl w:val="945C2B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8">
    <w:nsid w:val="4BA95F6F"/>
    <w:multiLevelType w:val="hybridMultilevel"/>
    <w:tmpl w:val="C1AC742C"/>
    <w:lvl w:ilvl="0" w:tplc="E6CCA5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16FD5"/>
    <w:multiLevelType w:val="hybridMultilevel"/>
    <w:tmpl w:val="195A0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B10C1"/>
    <w:multiLevelType w:val="hybridMultilevel"/>
    <w:tmpl w:val="EEFCD928"/>
    <w:lvl w:ilvl="0" w:tplc="28D00C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E295C"/>
    <w:multiLevelType w:val="hybridMultilevel"/>
    <w:tmpl w:val="8A763816"/>
    <w:lvl w:ilvl="0" w:tplc="F25E8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53530"/>
    <w:multiLevelType w:val="multilevel"/>
    <w:tmpl w:val="4328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 w:val="0"/>
      </w:rPr>
    </w:lvl>
  </w:abstractNum>
  <w:abstractNum w:abstractNumId="13">
    <w:nsid w:val="61455931"/>
    <w:multiLevelType w:val="hybridMultilevel"/>
    <w:tmpl w:val="A00A0A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81B0F"/>
    <w:multiLevelType w:val="hybridMultilevel"/>
    <w:tmpl w:val="5170A10E"/>
    <w:lvl w:ilvl="0" w:tplc="8CD447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629A9"/>
    <w:multiLevelType w:val="hybridMultilevel"/>
    <w:tmpl w:val="6CFC706C"/>
    <w:lvl w:ilvl="0" w:tplc="6AA0015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74874"/>
    <w:multiLevelType w:val="hybridMultilevel"/>
    <w:tmpl w:val="C3B465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74082"/>
    <w:multiLevelType w:val="hybridMultilevel"/>
    <w:tmpl w:val="EE96A28C"/>
    <w:lvl w:ilvl="0" w:tplc="C8169C3A">
      <w:start w:val="1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40F3E96"/>
    <w:multiLevelType w:val="hybridMultilevel"/>
    <w:tmpl w:val="13C4C1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85B1B"/>
    <w:multiLevelType w:val="hybridMultilevel"/>
    <w:tmpl w:val="A00A0A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47B15"/>
    <w:multiLevelType w:val="hybridMultilevel"/>
    <w:tmpl w:val="5680CB06"/>
    <w:lvl w:ilvl="0" w:tplc="2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C0019" w:tentative="1">
      <w:start w:val="1"/>
      <w:numFmt w:val="lowerLetter"/>
      <w:lvlText w:val="%2."/>
      <w:lvlJc w:val="left"/>
      <w:pPr>
        <w:ind w:left="1440" w:hanging="360"/>
      </w:pPr>
    </w:lvl>
    <w:lvl w:ilvl="2" w:tplc="240C001B" w:tentative="1">
      <w:start w:val="1"/>
      <w:numFmt w:val="lowerRoman"/>
      <w:lvlText w:val="%3."/>
      <w:lvlJc w:val="right"/>
      <w:pPr>
        <w:ind w:left="2160" w:hanging="180"/>
      </w:pPr>
    </w:lvl>
    <w:lvl w:ilvl="3" w:tplc="240C000F" w:tentative="1">
      <w:start w:val="1"/>
      <w:numFmt w:val="decimal"/>
      <w:lvlText w:val="%4."/>
      <w:lvlJc w:val="left"/>
      <w:pPr>
        <w:ind w:left="2880" w:hanging="360"/>
      </w:pPr>
    </w:lvl>
    <w:lvl w:ilvl="4" w:tplc="240C0019" w:tentative="1">
      <w:start w:val="1"/>
      <w:numFmt w:val="lowerLetter"/>
      <w:lvlText w:val="%5."/>
      <w:lvlJc w:val="left"/>
      <w:pPr>
        <w:ind w:left="3600" w:hanging="360"/>
      </w:pPr>
    </w:lvl>
    <w:lvl w:ilvl="5" w:tplc="240C001B" w:tentative="1">
      <w:start w:val="1"/>
      <w:numFmt w:val="lowerRoman"/>
      <w:lvlText w:val="%6."/>
      <w:lvlJc w:val="right"/>
      <w:pPr>
        <w:ind w:left="4320" w:hanging="180"/>
      </w:pPr>
    </w:lvl>
    <w:lvl w:ilvl="6" w:tplc="240C000F" w:tentative="1">
      <w:start w:val="1"/>
      <w:numFmt w:val="decimal"/>
      <w:lvlText w:val="%7."/>
      <w:lvlJc w:val="left"/>
      <w:pPr>
        <w:ind w:left="5040" w:hanging="360"/>
      </w:pPr>
    </w:lvl>
    <w:lvl w:ilvl="7" w:tplc="240C0019" w:tentative="1">
      <w:start w:val="1"/>
      <w:numFmt w:val="lowerLetter"/>
      <w:lvlText w:val="%8."/>
      <w:lvlJc w:val="left"/>
      <w:pPr>
        <w:ind w:left="5760" w:hanging="360"/>
      </w:pPr>
    </w:lvl>
    <w:lvl w:ilvl="8" w:tplc="2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"/>
  </w:num>
  <w:num w:numId="5">
    <w:abstractNumId w:val="19"/>
  </w:num>
  <w:num w:numId="6">
    <w:abstractNumId w:val="6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9"/>
  </w:num>
  <w:num w:numId="12">
    <w:abstractNumId w:val="18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  <w:num w:numId="17">
    <w:abstractNumId w:val="7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A"/>
    <w:rsid w:val="0000207B"/>
    <w:rsid w:val="00005539"/>
    <w:rsid w:val="0001345B"/>
    <w:rsid w:val="00016861"/>
    <w:rsid w:val="00017385"/>
    <w:rsid w:val="0002710F"/>
    <w:rsid w:val="00031721"/>
    <w:rsid w:val="00031EBB"/>
    <w:rsid w:val="000460E5"/>
    <w:rsid w:val="00055B3C"/>
    <w:rsid w:val="00064C20"/>
    <w:rsid w:val="00067EED"/>
    <w:rsid w:val="000707C6"/>
    <w:rsid w:val="000750B0"/>
    <w:rsid w:val="00075E95"/>
    <w:rsid w:val="00091CB5"/>
    <w:rsid w:val="000A0B10"/>
    <w:rsid w:val="000C1097"/>
    <w:rsid w:val="000D59F0"/>
    <w:rsid w:val="000E1A72"/>
    <w:rsid w:val="000E42CD"/>
    <w:rsid w:val="000F7E96"/>
    <w:rsid w:val="00101D66"/>
    <w:rsid w:val="00101F37"/>
    <w:rsid w:val="00115F4E"/>
    <w:rsid w:val="001238BA"/>
    <w:rsid w:val="00132C95"/>
    <w:rsid w:val="00141550"/>
    <w:rsid w:val="001468B2"/>
    <w:rsid w:val="00152746"/>
    <w:rsid w:val="001624FC"/>
    <w:rsid w:val="00164C7E"/>
    <w:rsid w:val="00170338"/>
    <w:rsid w:val="0017075A"/>
    <w:rsid w:val="001722CE"/>
    <w:rsid w:val="001802F4"/>
    <w:rsid w:val="001918F3"/>
    <w:rsid w:val="001A7BD7"/>
    <w:rsid w:val="001B07C1"/>
    <w:rsid w:val="001B3569"/>
    <w:rsid w:val="001C2E14"/>
    <w:rsid w:val="001D03F3"/>
    <w:rsid w:val="001E7BC4"/>
    <w:rsid w:val="001F53A2"/>
    <w:rsid w:val="002210C8"/>
    <w:rsid w:val="0022154A"/>
    <w:rsid w:val="002223C2"/>
    <w:rsid w:val="00235B73"/>
    <w:rsid w:val="0023641C"/>
    <w:rsid w:val="002377F4"/>
    <w:rsid w:val="00237F5E"/>
    <w:rsid w:val="00246F7E"/>
    <w:rsid w:val="00247352"/>
    <w:rsid w:val="00247ACA"/>
    <w:rsid w:val="00264045"/>
    <w:rsid w:val="0029654E"/>
    <w:rsid w:val="002A0BEF"/>
    <w:rsid w:val="002B30A4"/>
    <w:rsid w:val="002B480B"/>
    <w:rsid w:val="002B6DC1"/>
    <w:rsid w:val="002C11CE"/>
    <w:rsid w:val="002C141D"/>
    <w:rsid w:val="002C6C82"/>
    <w:rsid w:val="002C7C7A"/>
    <w:rsid w:val="002D22D5"/>
    <w:rsid w:val="002D4461"/>
    <w:rsid w:val="00302575"/>
    <w:rsid w:val="003052BB"/>
    <w:rsid w:val="00315655"/>
    <w:rsid w:val="00325B2C"/>
    <w:rsid w:val="003359EF"/>
    <w:rsid w:val="00342E3C"/>
    <w:rsid w:val="00357FD3"/>
    <w:rsid w:val="00361898"/>
    <w:rsid w:val="00365618"/>
    <w:rsid w:val="00370D00"/>
    <w:rsid w:val="00372488"/>
    <w:rsid w:val="003763F3"/>
    <w:rsid w:val="00376FF5"/>
    <w:rsid w:val="00386272"/>
    <w:rsid w:val="00386BFB"/>
    <w:rsid w:val="00395906"/>
    <w:rsid w:val="0039670D"/>
    <w:rsid w:val="003C0210"/>
    <w:rsid w:val="003D1FFF"/>
    <w:rsid w:val="003E1B9F"/>
    <w:rsid w:val="004075E6"/>
    <w:rsid w:val="00432B5D"/>
    <w:rsid w:val="00434FC3"/>
    <w:rsid w:val="0044095A"/>
    <w:rsid w:val="00444FD6"/>
    <w:rsid w:val="00446D26"/>
    <w:rsid w:val="0045496E"/>
    <w:rsid w:val="00455545"/>
    <w:rsid w:val="0046199C"/>
    <w:rsid w:val="004909EA"/>
    <w:rsid w:val="004936D3"/>
    <w:rsid w:val="004975C1"/>
    <w:rsid w:val="004B0BCC"/>
    <w:rsid w:val="004B449A"/>
    <w:rsid w:val="004C6002"/>
    <w:rsid w:val="004D4407"/>
    <w:rsid w:val="004D6E6D"/>
    <w:rsid w:val="004E536B"/>
    <w:rsid w:val="004E5E73"/>
    <w:rsid w:val="004E64FD"/>
    <w:rsid w:val="00503E0A"/>
    <w:rsid w:val="00527DA5"/>
    <w:rsid w:val="005346C2"/>
    <w:rsid w:val="005444EA"/>
    <w:rsid w:val="00544C38"/>
    <w:rsid w:val="00552AFD"/>
    <w:rsid w:val="00556A37"/>
    <w:rsid w:val="00557CC2"/>
    <w:rsid w:val="00562F37"/>
    <w:rsid w:val="00563ABD"/>
    <w:rsid w:val="00563FB8"/>
    <w:rsid w:val="00567EA3"/>
    <w:rsid w:val="005749E3"/>
    <w:rsid w:val="00580549"/>
    <w:rsid w:val="00585AAD"/>
    <w:rsid w:val="005911A5"/>
    <w:rsid w:val="00591FFF"/>
    <w:rsid w:val="005B5B3B"/>
    <w:rsid w:val="005C3CDC"/>
    <w:rsid w:val="005C40BD"/>
    <w:rsid w:val="005C443E"/>
    <w:rsid w:val="005D27FC"/>
    <w:rsid w:val="005D3BC0"/>
    <w:rsid w:val="005D7E83"/>
    <w:rsid w:val="005E16F1"/>
    <w:rsid w:val="005E4169"/>
    <w:rsid w:val="005E495C"/>
    <w:rsid w:val="005F1C54"/>
    <w:rsid w:val="005F46D3"/>
    <w:rsid w:val="00601BA8"/>
    <w:rsid w:val="006035AA"/>
    <w:rsid w:val="0061789C"/>
    <w:rsid w:val="00622362"/>
    <w:rsid w:val="00634103"/>
    <w:rsid w:val="00657643"/>
    <w:rsid w:val="0067580D"/>
    <w:rsid w:val="0068148E"/>
    <w:rsid w:val="00692830"/>
    <w:rsid w:val="00694AFB"/>
    <w:rsid w:val="00696798"/>
    <w:rsid w:val="0069782D"/>
    <w:rsid w:val="00697F21"/>
    <w:rsid w:val="006A00C9"/>
    <w:rsid w:val="006B370C"/>
    <w:rsid w:val="006B693D"/>
    <w:rsid w:val="006F0B7B"/>
    <w:rsid w:val="006F55A3"/>
    <w:rsid w:val="006F657C"/>
    <w:rsid w:val="00703974"/>
    <w:rsid w:val="00716619"/>
    <w:rsid w:val="0073553F"/>
    <w:rsid w:val="007377F3"/>
    <w:rsid w:val="00740B58"/>
    <w:rsid w:val="007438B7"/>
    <w:rsid w:val="0075050B"/>
    <w:rsid w:val="00753465"/>
    <w:rsid w:val="00754ADA"/>
    <w:rsid w:val="007615E6"/>
    <w:rsid w:val="007631A4"/>
    <w:rsid w:val="007633A0"/>
    <w:rsid w:val="00782533"/>
    <w:rsid w:val="007864BD"/>
    <w:rsid w:val="007A287A"/>
    <w:rsid w:val="007A2F1E"/>
    <w:rsid w:val="007A3ED5"/>
    <w:rsid w:val="007A638E"/>
    <w:rsid w:val="007B2459"/>
    <w:rsid w:val="007B37D1"/>
    <w:rsid w:val="007C1D36"/>
    <w:rsid w:val="007C46A3"/>
    <w:rsid w:val="007C767D"/>
    <w:rsid w:val="007E08E0"/>
    <w:rsid w:val="00801913"/>
    <w:rsid w:val="00803330"/>
    <w:rsid w:val="00814162"/>
    <w:rsid w:val="0081440A"/>
    <w:rsid w:val="0083213A"/>
    <w:rsid w:val="008401FC"/>
    <w:rsid w:val="00841092"/>
    <w:rsid w:val="00842ADF"/>
    <w:rsid w:val="0084605A"/>
    <w:rsid w:val="008523CA"/>
    <w:rsid w:val="00852DD6"/>
    <w:rsid w:val="00853DA4"/>
    <w:rsid w:val="00870675"/>
    <w:rsid w:val="00871E9B"/>
    <w:rsid w:val="00876B63"/>
    <w:rsid w:val="0088518A"/>
    <w:rsid w:val="00892029"/>
    <w:rsid w:val="008958A3"/>
    <w:rsid w:val="008C05A9"/>
    <w:rsid w:val="008D75C6"/>
    <w:rsid w:val="008D7C38"/>
    <w:rsid w:val="008E2533"/>
    <w:rsid w:val="008E5233"/>
    <w:rsid w:val="008E589A"/>
    <w:rsid w:val="008E5C84"/>
    <w:rsid w:val="008F002F"/>
    <w:rsid w:val="008F2718"/>
    <w:rsid w:val="008F620A"/>
    <w:rsid w:val="008F68DB"/>
    <w:rsid w:val="0090008B"/>
    <w:rsid w:val="009023F4"/>
    <w:rsid w:val="0090336A"/>
    <w:rsid w:val="00913B85"/>
    <w:rsid w:val="00925C07"/>
    <w:rsid w:val="00927612"/>
    <w:rsid w:val="00934092"/>
    <w:rsid w:val="00934BAE"/>
    <w:rsid w:val="00940025"/>
    <w:rsid w:val="009439C6"/>
    <w:rsid w:val="009566DF"/>
    <w:rsid w:val="00962553"/>
    <w:rsid w:val="00963466"/>
    <w:rsid w:val="00965E2A"/>
    <w:rsid w:val="00970F7A"/>
    <w:rsid w:val="009773CD"/>
    <w:rsid w:val="00977B0E"/>
    <w:rsid w:val="00980BB8"/>
    <w:rsid w:val="009817AD"/>
    <w:rsid w:val="009A0B40"/>
    <w:rsid w:val="009B60EF"/>
    <w:rsid w:val="009C5597"/>
    <w:rsid w:val="009D23E0"/>
    <w:rsid w:val="009D5FF1"/>
    <w:rsid w:val="009D60C0"/>
    <w:rsid w:val="009E0A3E"/>
    <w:rsid w:val="009E459F"/>
    <w:rsid w:val="009F2DDF"/>
    <w:rsid w:val="00A12C64"/>
    <w:rsid w:val="00A13161"/>
    <w:rsid w:val="00A152A3"/>
    <w:rsid w:val="00A20336"/>
    <w:rsid w:val="00A23A1E"/>
    <w:rsid w:val="00A25CBC"/>
    <w:rsid w:val="00A40B09"/>
    <w:rsid w:val="00A51FCB"/>
    <w:rsid w:val="00A56B64"/>
    <w:rsid w:val="00A77B96"/>
    <w:rsid w:val="00A8301B"/>
    <w:rsid w:val="00A96EA2"/>
    <w:rsid w:val="00AA7EED"/>
    <w:rsid w:val="00AC2A6D"/>
    <w:rsid w:val="00AC3F96"/>
    <w:rsid w:val="00AC5339"/>
    <w:rsid w:val="00AD41A4"/>
    <w:rsid w:val="00AE3C0D"/>
    <w:rsid w:val="00AF2E56"/>
    <w:rsid w:val="00AF71B7"/>
    <w:rsid w:val="00B1203A"/>
    <w:rsid w:val="00B121B7"/>
    <w:rsid w:val="00B275C2"/>
    <w:rsid w:val="00B37F53"/>
    <w:rsid w:val="00B41179"/>
    <w:rsid w:val="00B51819"/>
    <w:rsid w:val="00B525D9"/>
    <w:rsid w:val="00B54E7E"/>
    <w:rsid w:val="00B5539A"/>
    <w:rsid w:val="00B63C24"/>
    <w:rsid w:val="00B667B2"/>
    <w:rsid w:val="00B67633"/>
    <w:rsid w:val="00B70938"/>
    <w:rsid w:val="00B70939"/>
    <w:rsid w:val="00B72678"/>
    <w:rsid w:val="00B834A8"/>
    <w:rsid w:val="00B8424B"/>
    <w:rsid w:val="00B95CC8"/>
    <w:rsid w:val="00B96E94"/>
    <w:rsid w:val="00BA6F3A"/>
    <w:rsid w:val="00BB1772"/>
    <w:rsid w:val="00BB256C"/>
    <w:rsid w:val="00BB3547"/>
    <w:rsid w:val="00BC5CC4"/>
    <w:rsid w:val="00BC5FEA"/>
    <w:rsid w:val="00BC6530"/>
    <w:rsid w:val="00BD48F2"/>
    <w:rsid w:val="00BE2D10"/>
    <w:rsid w:val="00BE2D80"/>
    <w:rsid w:val="00BE301B"/>
    <w:rsid w:val="00BE4BFB"/>
    <w:rsid w:val="00BE5B29"/>
    <w:rsid w:val="00BE6857"/>
    <w:rsid w:val="00BF5417"/>
    <w:rsid w:val="00BF7BBB"/>
    <w:rsid w:val="00BF7E52"/>
    <w:rsid w:val="00C0090A"/>
    <w:rsid w:val="00C11C82"/>
    <w:rsid w:val="00C156AA"/>
    <w:rsid w:val="00C4142A"/>
    <w:rsid w:val="00C4670E"/>
    <w:rsid w:val="00C50ED5"/>
    <w:rsid w:val="00C601D9"/>
    <w:rsid w:val="00C664DA"/>
    <w:rsid w:val="00C72B30"/>
    <w:rsid w:val="00C843D5"/>
    <w:rsid w:val="00C873D8"/>
    <w:rsid w:val="00C93762"/>
    <w:rsid w:val="00CA0B4D"/>
    <w:rsid w:val="00CA22F9"/>
    <w:rsid w:val="00CA6669"/>
    <w:rsid w:val="00CB4B56"/>
    <w:rsid w:val="00CB4F31"/>
    <w:rsid w:val="00CC0EA0"/>
    <w:rsid w:val="00CC2452"/>
    <w:rsid w:val="00CC5575"/>
    <w:rsid w:val="00CD0D0C"/>
    <w:rsid w:val="00CE7B34"/>
    <w:rsid w:val="00CF4901"/>
    <w:rsid w:val="00D21347"/>
    <w:rsid w:val="00D25835"/>
    <w:rsid w:val="00D26020"/>
    <w:rsid w:val="00D26FB0"/>
    <w:rsid w:val="00D32F92"/>
    <w:rsid w:val="00D37244"/>
    <w:rsid w:val="00D373CC"/>
    <w:rsid w:val="00D4307D"/>
    <w:rsid w:val="00D45395"/>
    <w:rsid w:val="00D47600"/>
    <w:rsid w:val="00D56F4E"/>
    <w:rsid w:val="00D6158F"/>
    <w:rsid w:val="00D61DBE"/>
    <w:rsid w:val="00D65698"/>
    <w:rsid w:val="00D71A58"/>
    <w:rsid w:val="00D762DB"/>
    <w:rsid w:val="00D7796D"/>
    <w:rsid w:val="00D91AF1"/>
    <w:rsid w:val="00D9737E"/>
    <w:rsid w:val="00D9785B"/>
    <w:rsid w:val="00DA7FC7"/>
    <w:rsid w:val="00DB2F4A"/>
    <w:rsid w:val="00DB485E"/>
    <w:rsid w:val="00DB6D05"/>
    <w:rsid w:val="00DD2536"/>
    <w:rsid w:val="00DD37C8"/>
    <w:rsid w:val="00DD45C4"/>
    <w:rsid w:val="00DE15AB"/>
    <w:rsid w:val="00DE5826"/>
    <w:rsid w:val="00E12EC2"/>
    <w:rsid w:val="00E15FF7"/>
    <w:rsid w:val="00E16338"/>
    <w:rsid w:val="00E2067F"/>
    <w:rsid w:val="00E21325"/>
    <w:rsid w:val="00E25B02"/>
    <w:rsid w:val="00E30889"/>
    <w:rsid w:val="00E46202"/>
    <w:rsid w:val="00E52561"/>
    <w:rsid w:val="00E54FD9"/>
    <w:rsid w:val="00E61097"/>
    <w:rsid w:val="00E6204F"/>
    <w:rsid w:val="00E734D1"/>
    <w:rsid w:val="00E7437B"/>
    <w:rsid w:val="00E74748"/>
    <w:rsid w:val="00E75AF8"/>
    <w:rsid w:val="00E76FC0"/>
    <w:rsid w:val="00E9324E"/>
    <w:rsid w:val="00E93E76"/>
    <w:rsid w:val="00EA0A44"/>
    <w:rsid w:val="00EA2336"/>
    <w:rsid w:val="00EA530E"/>
    <w:rsid w:val="00EA6227"/>
    <w:rsid w:val="00EB0E0B"/>
    <w:rsid w:val="00EB1F51"/>
    <w:rsid w:val="00EB4B6A"/>
    <w:rsid w:val="00ED2E60"/>
    <w:rsid w:val="00ED7CA8"/>
    <w:rsid w:val="00EE1B73"/>
    <w:rsid w:val="00EE2980"/>
    <w:rsid w:val="00EE2A01"/>
    <w:rsid w:val="00EE649B"/>
    <w:rsid w:val="00EF3346"/>
    <w:rsid w:val="00F100F7"/>
    <w:rsid w:val="00F131B3"/>
    <w:rsid w:val="00F1352B"/>
    <w:rsid w:val="00F15420"/>
    <w:rsid w:val="00F25F24"/>
    <w:rsid w:val="00F34272"/>
    <w:rsid w:val="00F44266"/>
    <w:rsid w:val="00F45F86"/>
    <w:rsid w:val="00F50DAF"/>
    <w:rsid w:val="00F66737"/>
    <w:rsid w:val="00F710D8"/>
    <w:rsid w:val="00F73A04"/>
    <w:rsid w:val="00F77CD0"/>
    <w:rsid w:val="00F91FF5"/>
    <w:rsid w:val="00FA1A41"/>
    <w:rsid w:val="00FA1CDF"/>
    <w:rsid w:val="00FA4FDA"/>
    <w:rsid w:val="00FB2714"/>
    <w:rsid w:val="00FC04CE"/>
    <w:rsid w:val="00FD1BC7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B2950-B97C-4FD0-8929-5A2C728F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14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5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ED5"/>
  </w:style>
  <w:style w:type="paragraph" w:styleId="Pieddepage">
    <w:name w:val="footer"/>
    <w:basedOn w:val="Normal"/>
    <w:link w:val="PieddepageCar"/>
    <w:uiPriority w:val="99"/>
    <w:unhideWhenUsed/>
    <w:rsid w:val="00C5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ED5"/>
  </w:style>
  <w:style w:type="paragraph" w:styleId="Sansinterligne">
    <w:name w:val="No Spacing"/>
    <w:link w:val="SansinterligneCar"/>
    <w:uiPriority w:val="1"/>
    <w:qFormat/>
    <w:rsid w:val="00C50ED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50ED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3AA2-DF76-4981-9DF1-A50D9E32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amsini kasanga</dc:creator>
  <cp:keywords/>
  <dc:description/>
  <cp:lastModifiedBy>hp</cp:lastModifiedBy>
  <cp:revision>44</cp:revision>
  <cp:lastPrinted>2021-05-15T12:23:00Z</cp:lastPrinted>
  <dcterms:created xsi:type="dcterms:W3CDTF">2021-05-18T13:05:00Z</dcterms:created>
  <dcterms:modified xsi:type="dcterms:W3CDTF">2021-05-24T16:13:00Z</dcterms:modified>
</cp:coreProperties>
</file>